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B7" w:rsidRPr="001D6918" w:rsidRDefault="004A47B7" w:rsidP="004A47B7">
      <w:pPr>
        <w:jc w:val="center"/>
        <w:rPr>
          <w:b/>
          <w:sz w:val="28"/>
          <w:szCs w:val="28"/>
        </w:rPr>
      </w:pPr>
      <w:r>
        <w:rPr>
          <w:b/>
          <w:sz w:val="28"/>
          <w:szCs w:val="28"/>
        </w:rPr>
        <w:t>Feeds and Feeding</w:t>
      </w:r>
      <w:r w:rsidRPr="001D6918">
        <w:rPr>
          <w:b/>
          <w:sz w:val="28"/>
          <w:szCs w:val="28"/>
        </w:rPr>
        <w:t xml:space="preserve"> – </w:t>
      </w:r>
      <w:r w:rsidR="00AE494D">
        <w:rPr>
          <w:b/>
          <w:sz w:val="28"/>
          <w:szCs w:val="28"/>
        </w:rPr>
        <w:t>On line and Dual credit - Fall</w:t>
      </w:r>
      <w:bookmarkStart w:id="0" w:name="_GoBack"/>
      <w:bookmarkEnd w:id="0"/>
      <w:r w:rsidRPr="001D6918">
        <w:rPr>
          <w:b/>
          <w:sz w:val="28"/>
          <w:szCs w:val="28"/>
        </w:rPr>
        <w:t xml:space="preserve"> 201</w:t>
      </w:r>
      <w:r>
        <w:rPr>
          <w:b/>
          <w:sz w:val="28"/>
          <w:szCs w:val="28"/>
        </w:rPr>
        <w:t>8</w:t>
      </w:r>
    </w:p>
    <w:p w:rsidR="004A47B7" w:rsidRDefault="004A47B7" w:rsidP="004A47B7">
      <w:pPr>
        <w:jc w:val="center"/>
        <w:rPr>
          <w:b/>
        </w:rPr>
      </w:pPr>
      <w:r>
        <w:rPr>
          <w:b/>
        </w:rPr>
        <w:t>NEBRASKA COLLEGE OF TECHNICAL AGRICULTURE</w:t>
      </w:r>
    </w:p>
    <w:p w:rsidR="004A47B7" w:rsidRDefault="004A47B7" w:rsidP="004A47B7">
      <w:pPr>
        <w:jc w:val="center"/>
        <w:rPr>
          <w:b/>
        </w:rPr>
      </w:pPr>
    </w:p>
    <w:p w:rsidR="00CD7DD9" w:rsidRDefault="00CD7DD9" w:rsidP="00CD7DD9">
      <w:pPr>
        <w:rPr>
          <w:b/>
        </w:rPr>
      </w:pPr>
    </w:p>
    <w:p w:rsidR="00CD7DD9" w:rsidRPr="001E36B3" w:rsidRDefault="00CD7DD9" w:rsidP="00291408">
      <w:pPr>
        <w:pStyle w:val="NormalWeb"/>
        <w:spacing w:before="0" w:beforeAutospacing="0" w:after="0" w:afterAutospacing="0"/>
      </w:pPr>
      <w:r w:rsidRPr="001E36B3">
        <w:rPr>
          <w:b/>
        </w:rPr>
        <w:t xml:space="preserve">Division: </w:t>
      </w:r>
      <w:r w:rsidRPr="001E36B3">
        <w:t xml:space="preserve"> Agriculture Production Systems- Animal Science/ Ag Education </w:t>
      </w:r>
    </w:p>
    <w:p w:rsidR="00291408" w:rsidRPr="001E36B3" w:rsidRDefault="00CD7DD9" w:rsidP="00291408">
      <w:pPr>
        <w:rPr>
          <w:b/>
          <w:sz w:val="24"/>
          <w:szCs w:val="24"/>
        </w:rPr>
      </w:pPr>
      <w:r w:rsidRPr="001E36B3">
        <w:rPr>
          <w:b/>
          <w:sz w:val="24"/>
          <w:szCs w:val="24"/>
        </w:rPr>
        <w:t xml:space="preserve">Course Number:  </w:t>
      </w:r>
      <w:r w:rsidRPr="0026058E">
        <w:rPr>
          <w:sz w:val="24"/>
          <w:szCs w:val="24"/>
        </w:rPr>
        <w:t>ASI 2203</w:t>
      </w:r>
      <w:r w:rsidR="00291408" w:rsidRPr="001E36B3">
        <w:rPr>
          <w:b/>
          <w:sz w:val="24"/>
          <w:szCs w:val="24"/>
        </w:rPr>
        <w:t xml:space="preserve"> </w:t>
      </w:r>
    </w:p>
    <w:p w:rsidR="00CD7DD9" w:rsidRPr="001E36B3" w:rsidRDefault="00CD7DD9" w:rsidP="00291408">
      <w:pPr>
        <w:rPr>
          <w:b/>
          <w:sz w:val="24"/>
          <w:szCs w:val="24"/>
        </w:rPr>
      </w:pPr>
      <w:r w:rsidRPr="001E36B3">
        <w:rPr>
          <w:b/>
          <w:sz w:val="24"/>
          <w:szCs w:val="24"/>
        </w:rPr>
        <w:t xml:space="preserve">Credit Hours:  </w:t>
      </w:r>
      <w:r w:rsidRPr="0026058E">
        <w:rPr>
          <w:sz w:val="24"/>
          <w:szCs w:val="24"/>
        </w:rPr>
        <w:t>3</w:t>
      </w:r>
    </w:p>
    <w:p w:rsidR="00CD7DD9" w:rsidRPr="00AB62BD" w:rsidRDefault="00CD7DD9" w:rsidP="00291408">
      <w:pPr>
        <w:rPr>
          <w:sz w:val="24"/>
          <w:szCs w:val="24"/>
        </w:rPr>
      </w:pPr>
      <w:r w:rsidRPr="001E36B3">
        <w:rPr>
          <w:b/>
          <w:sz w:val="24"/>
          <w:szCs w:val="24"/>
        </w:rPr>
        <w:t xml:space="preserve">Instructor:  </w:t>
      </w:r>
      <w:r w:rsidRPr="00AB62BD">
        <w:rPr>
          <w:sz w:val="24"/>
          <w:szCs w:val="24"/>
        </w:rPr>
        <w:t xml:space="preserve">DAVE SMITH, associate professor emeritus </w:t>
      </w:r>
    </w:p>
    <w:p w:rsidR="00CD7DD9" w:rsidRPr="00AB62BD" w:rsidRDefault="00CD7DD9" w:rsidP="00291408">
      <w:pPr>
        <w:rPr>
          <w:i/>
          <w:sz w:val="24"/>
          <w:szCs w:val="24"/>
        </w:rPr>
      </w:pPr>
      <w:r w:rsidRPr="00AB62BD">
        <w:rPr>
          <w:sz w:val="24"/>
          <w:szCs w:val="24"/>
        </w:rPr>
        <w:tab/>
      </w:r>
      <w:r w:rsidRPr="00AB62BD">
        <w:rPr>
          <w:sz w:val="24"/>
          <w:szCs w:val="24"/>
        </w:rPr>
        <w:tab/>
        <w:t>Address: 23642 Busted five Ct., Rapid City, SD</w:t>
      </w:r>
    </w:p>
    <w:p w:rsidR="00CD7DD9" w:rsidRPr="00AB62BD" w:rsidRDefault="00CD7DD9" w:rsidP="00291408">
      <w:pPr>
        <w:ind w:left="720" w:firstLine="720"/>
        <w:rPr>
          <w:sz w:val="24"/>
          <w:szCs w:val="24"/>
        </w:rPr>
      </w:pPr>
      <w:r w:rsidRPr="00AB62BD">
        <w:rPr>
          <w:sz w:val="24"/>
          <w:szCs w:val="24"/>
        </w:rPr>
        <w:t xml:space="preserve">E-MAIL: </w:t>
      </w:r>
      <w:hyperlink r:id="rId8" w:history="1">
        <w:r w:rsidRPr="00AB62BD">
          <w:rPr>
            <w:rStyle w:val="Hyperlink"/>
            <w:sz w:val="24"/>
            <w:szCs w:val="24"/>
          </w:rPr>
          <w:t>dsmith4@unl.edu</w:t>
        </w:r>
      </w:hyperlink>
    </w:p>
    <w:p w:rsidR="00CD7DD9" w:rsidRPr="00AB62BD" w:rsidRDefault="00CD7DD9" w:rsidP="00291408">
      <w:pPr>
        <w:ind w:left="720" w:firstLine="720"/>
        <w:rPr>
          <w:sz w:val="24"/>
          <w:szCs w:val="24"/>
        </w:rPr>
      </w:pPr>
      <w:r w:rsidRPr="00AB62BD">
        <w:rPr>
          <w:sz w:val="24"/>
          <w:szCs w:val="24"/>
        </w:rPr>
        <w:t>Phone: 402-219-3738</w:t>
      </w:r>
    </w:p>
    <w:p w:rsidR="00CD7DD9" w:rsidRDefault="00CD7DD9" w:rsidP="00CD7DD9">
      <w:pPr>
        <w:pStyle w:val="NormalWeb"/>
      </w:pPr>
      <w:r w:rsidRPr="001637F6">
        <w:rPr>
          <w:b/>
        </w:rPr>
        <w:t>DIVISION MISSION APS</w:t>
      </w:r>
      <w:r>
        <w:t xml:space="preserve">-Animal Science/ Agriculture Education division is dedicated to embracing innovation and respecting tradition for the agriculture industry and related sciences. </w:t>
      </w:r>
    </w:p>
    <w:p w:rsidR="00CD7DD9" w:rsidRPr="001637F6" w:rsidRDefault="0024007F" w:rsidP="00C32F4A">
      <w:pPr>
        <w:pStyle w:val="NormalWeb"/>
        <w:spacing w:before="0" w:beforeAutospacing="0" w:after="0" w:afterAutospacing="0"/>
        <w:rPr>
          <w:b/>
        </w:rPr>
      </w:pPr>
      <w:r>
        <w:rPr>
          <w:b/>
        </w:rPr>
        <w:t>ASI 2203</w:t>
      </w:r>
      <w:r w:rsidR="00CD7DD9" w:rsidRPr="001637F6">
        <w:rPr>
          <w:b/>
        </w:rPr>
        <w:t>-</w:t>
      </w:r>
      <w:r>
        <w:rPr>
          <w:b/>
        </w:rPr>
        <w:t>Feeds &amp; Feeding</w:t>
      </w:r>
      <w:r w:rsidR="00CD7DD9" w:rsidRPr="001637F6">
        <w:rPr>
          <w:b/>
        </w:rPr>
        <w:t xml:space="preserve"> meets the following APS Program Outcomes: </w:t>
      </w:r>
    </w:p>
    <w:p w:rsidR="00CD7DD9" w:rsidRDefault="00CD7DD9" w:rsidP="00C32F4A">
      <w:pPr>
        <w:pStyle w:val="NormalWeb"/>
        <w:spacing w:before="0" w:beforeAutospacing="0" w:after="0" w:afterAutospacing="0"/>
        <w:ind w:firstLine="720"/>
      </w:pPr>
      <w:r>
        <w:t xml:space="preserve">1. Students will be able to effectively communicate in oral and written form. </w:t>
      </w:r>
    </w:p>
    <w:p w:rsidR="00CD7DD9" w:rsidRDefault="00CD7DD9" w:rsidP="00C32F4A">
      <w:pPr>
        <w:pStyle w:val="NormalWeb"/>
        <w:spacing w:before="0" w:beforeAutospacing="0" w:after="0" w:afterAutospacing="0"/>
        <w:ind w:left="720"/>
      </w:pPr>
      <w:r>
        <w:t xml:space="preserve">2. Students will be able to gather, assimilate and process information to reach sound logical conclusions. </w:t>
      </w:r>
    </w:p>
    <w:p w:rsidR="00CD7DD9" w:rsidRDefault="00CD7DD9" w:rsidP="00C32F4A">
      <w:pPr>
        <w:pStyle w:val="NormalWeb"/>
        <w:spacing w:before="0" w:beforeAutospacing="0" w:after="0" w:afterAutospacing="0"/>
        <w:ind w:left="720"/>
      </w:pPr>
      <w:r>
        <w:t xml:space="preserve">3. Students will be able to exhibit required knowledge and skills consistent with their chosen field of study. </w:t>
      </w:r>
    </w:p>
    <w:p w:rsidR="00CD7DD9" w:rsidRPr="001637F6" w:rsidRDefault="00CD7DD9" w:rsidP="00C32F4A">
      <w:pPr>
        <w:pStyle w:val="NormalWeb"/>
        <w:spacing w:before="0" w:beforeAutospacing="0" w:after="0" w:afterAutospacing="0"/>
        <w:ind w:firstLine="720"/>
        <w:rPr>
          <w:b/>
        </w:rPr>
      </w:pPr>
      <w:r w:rsidRPr="001637F6">
        <w:rPr>
          <w:b/>
        </w:rPr>
        <w:t xml:space="preserve"> Learning outcomes specific to Livestock Industry Management Options. </w:t>
      </w:r>
    </w:p>
    <w:p w:rsidR="00CD7DD9" w:rsidRDefault="00CD7DD9" w:rsidP="00C32F4A">
      <w:pPr>
        <w:pStyle w:val="NormalWeb"/>
        <w:spacing w:before="0" w:beforeAutospacing="0" w:after="0" w:afterAutospacing="0"/>
        <w:ind w:left="720"/>
      </w:pPr>
      <w:r>
        <w:t xml:space="preserve">1. Students will be knowledgeable in the areas of modern livestock husbandry and management Practices. </w:t>
      </w:r>
    </w:p>
    <w:p w:rsidR="00CD7DD9" w:rsidRPr="00784961" w:rsidRDefault="00D55001" w:rsidP="00C32F4A">
      <w:pPr>
        <w:pStyle w:val="NormalWeb"/>
        <w:spacing w:before="0" w:beforeAutospacing="0" w:after="0" w:afterAutospacing="0"/>
        <w:rPr>
          <w:b/>
        </w:rPr>
      </w:pPr>
      <w:r>
        <w:rPr>
          <w:b/>
        </w:rPr>
        <w:t>ASI 2203 –</w:t>
      </w:r>
      <w:r w:rsidR="00CD7DD9" w:rsidRPr="00784961">
        <w:rPr>
          <w:b/>
        </w:rPr>
        <w:t xml:space="preserve"> </w:t>
      </w:r>
      <w:r>
        <w:rPr>
          <w:b/>
        </w:rPr>
        <w:t>Feeds and Feeding</w:t>
      </w:r>
      <w:r w:rsidR="00CD7DD9" w:rsidRPr="00784961">
        <w:rPr>
          <w:b/>
        </w:rPr>
        <w:t xml:space="preserve"> supports the following General Education Outcomes: </w:t>
      </w:r>
    </w:p>
    <w:p w:rsidR="00CD7DD9" w:rsidRDefault="00214A4B" w:rsidP="00C32F4A">
      <w:pPr>
        <w:pStyle w:val="NormalWeb"/>
        <w:spacing w:before="0" w:beforeAutospacing="0" w:after="0" w:afterAutospacing="0"/>
        <w:ind w:firstLine="720"/>
      </w:pPr>
      <w:r>
        <w:t>1. Information Literacy</w:t>
      </w:r>
      <w:r w:rsidR="00CD7DD9">
        <w:t xml:space="preserve"> </w:t>
      </w:r>
    </w:p>
    <w:p w:rsidR="00291408" w:rsidRDefault="00CD7DD9" w:rsidP="00C32F4A">
      <w:pPr>
        <w:pStyle w:val="NormalWeb"/>
        <w:spacing w:before="0" w:beforeAutospacing="0" w:after="0" w:afterAutospacing="0"/>
        <w:ind w:firstLine="720"/>
      </w:pPr>
      <w:r>
        <w:t xml:space="preserve">2. Quantitative Literacy </w:t>
      </w:r>
    </w:p>
    <w:p w:rsidR="00CD7DD9" w:rsidRDefault="00CD7DD9" w:rsidP="00C32F4A">
      <w:pPr>
        <w:pStyle w:val="NormalWeb"/>
        <w:spacing w:before="0" w:beforeAutospacing="0" w:after="0" w:afterAutospacing="0"/>
        <w:ind w:firstLine="720"/>
      </w:pPr>
      <w:r>
        <w:t xml:space="preserve">3. Problem Solving  </w:t>
      </w:r>
    </w:p>
    <w:p w:rsidR="00C32F4A" w:rsidRDefault="00C32F4A" w:rsidP="00C32F4A">
      <w:pPr>
        <w:pStyle w:val="NormalWeb"/>
        <w:spacing w:before="0" w:beforeAutospacing="0" w:after="0" w:afterAutospacing="0"/>
        <w:ind w:firstLine="720"/>
      </w:pPr>
    </w:p>
    <w:p w:rsidR="001E36B3" w:rsidRPr="001E36B3" w:rsidRDefault="001E36B3" w:rsidP="001E36B3">
      <w:pPr>
        <w:rPr>
          <w:b/>
          <w:sz w:val="24"/>
        </w:rPr>
      </w:pPr>
      <w:r w:rsidRPr="001E36B3">
        <w:rPr>
          <w:b/>
          <w:sz w:val="24"/>
        </w:rPr>
        <w:t>Student Learning Outcomes:</w:t>
      </w:r>
    </w:p>
    <w:p w:rsidR="001E36B3" w:rsidRDefault="001E36B3" w:rsidP="001E36B3">
      <w:pPr>
        <w:rPr>
          <w:b/>
        </w:rPr>
      </w:pPr>
    </w:p>
    <w:p w:rsidR="001E36B3" w:rsidRPr="001E36B3" w:rsidRDefault="001E36B3" w:rsidP="001E36B3">
      <w:pPr>
        <w:numPr>
          <w:ilvl w:val="0"/>
          <w:numId w:val="1"/>
        </w:numPr>
        <w:rPr>
          <w:sz w:val="24"/>
          <w:szCs w:val="24"/>
        </w:rPr>
      </w:pPr>
      <w:r w:rsidRPr="001E36B3">
        <w:rPr>
          <w:sz w:val="24"/>
          <w:szCs w:val="24"/>
        </w:rPr>
        <w:t>List feedstuffs according to classification and describe the general nutrient composition of each classification of feedstuff.</w:t>
      </w:r>
    </w:p>
    <w:p w:rsidR="001E36B3" w:rsidRPr="001E36B3" w:rsidRDefault="001E36B3" w:rsidP="001E36B3">
      <w:pPr>
        <w:numPr>
          <w:ilvl w:val="0"/>
          <w:numId w:val="1"/>
        </w:numPr>
        <w:rPr>
          <w:sz w:val="24"/>
          <w:szCs w:val="24"/>
        </w:rPr>
      </w:pPr>
      <w:r w:rsidRPr="001E36B3">
        <w:rPr>
          <w:sz w:val="24"/>
          <w:szCs w:val="24"/>
        </w:rPr>
        <w:t>Identify common feeds used in livestock rations.</w:t>
      </w:r>
    </w:p>
    <w:p w:rsidR="001E36B3" w:rsidRPr="001E36B3" w:rsidRDefault="001E36B3" w:rsidP="001E36B3">
      <w:pPr>
        <w:numPr>
          <w:ilvl w:val="0"/>
          <w:numId w:val="1"/>
        </w:numPr>
        <w:rPr>
          <w:sz w:val="24"/>
          <w:szCs w:val="24"/>
        </w:rPr>
      </w:pPr>
      <w:r w:rsidRPr="001E36B3">
        <w:rPr>
          <w:sz w:val="24"/>
          <w:szCs w:val="24"/>
        </w:rPr>
        <w:t>List common processing methods and the advantages and disadvantages of each for feedstuffs used in livestock feeding.</w:t>
      </w:r>
    </w:p>
    <w:p w:rsidR="001E36B3" w:rsidRPr="001E36B3" w:rsidRDefault="001E36B3" w:rsidP="001E36B3">
      <w:pPr>
        <w:numPr>
          <w:ilvl w:val="0"/>
          <w:numId w:val="1"/>
        </w:numPr>
        <w:rPr>
          <w:sz w:val="24"/>
          <w:szCs w:val="24"/>
        </w:rPr>
      </w:pPr>
      <w:r w:rsidRPr="001E36B3">
        <w:rPr>
          <w:sz w:val="24"/>
          <w:szCs w:val="24"/>
        </w:rPr>
        <w:t>Understand dry matter versus as fed comparisons of feedstuffs and feed nutrients.</w:t>
      </w:r>
    </w:p>
    <w:p w:rsidR="001E36B3" w:rsidRPr="001E36B3" w:rsidRDefault="001E36B3" w:rsidP="001E36B3">
      <w:pPr>
        <w:numPr>
          <w:ilvl w:val="0"/>
          <w:numId w:val="1"/>
        </w:numPr>
        <w:rPr>
          <w:sz w:val="24"/>
          <w:szCs w:val="24"/>
        </w:rPr>
      </w:pPr>
      <w:r w:rsidRPr="001E36B3">
        <w:rPr>
          <w:sz w:val="24"/>
          <w:szCs w:val="24"/>
        </w:rPr>
        <w:t>Be able to find and utilize the nutritive values of feeds listed in an NRC feed table.</w:t>
      </w:r>
    </w:p>
    <w:p w:rsidR="001E36B3" w:rsidRDefault="001E36B3" w:rsidP="001E36B3">
      <w:pPr>
        <w:numPr>
          <w:ilvl w:val="0"/>
          <w:numId w:val="1"/>
        </w:numPr>
      </w:pPr>
      <w:r>
        <w:t>Using the NRC animal requirements tables evaluate rations for dry matter, total digestible nutrients, crude protein, calcium, and phosphorus to determine if requirements are being met using a ration checking procedure.</w:t>
      </w:r>
    </w:p>
    <w:p w:rsidR="001E36B3" w:rsidRDefault="001E36B3" w:rsidP="001E36B3">
      <w:pPr>
        <w:numPr>
          <w:ilvl w:val="0"/>
          <w:numId w:val="1"/>
        </w:numPr>
      </w:pPr>
      <w:r>
        <w:t>Calculate ration costs per pound, per head, and per ton as well as a cost per pound of gain.</w:t>
      </w:r>
    </w:p>
    <w:p w:rsidR="001E36B3" w:rsidRDefault="001E36B3" w:rsidP="001E36B3">
      <w:pPr>
        <w:numPr>
          <w:ilvl w:val="0"/>
          <w:numId w:val="1"/>
        </w:numPr>
      </w:pPr>
      <w:r>
        <w:t>Be able to understand the information given on a livestock feed tag.</w:t>
      </w:r>
    </w:p>
    <w:p w:rsidR="001E36B3" w:rsidRDefault="001E36B3" w:rsidP="001E36B3">
      <w:pPr>
        <w:numPr>
          <w:ilvl w:val="0"/>
          <w:numId w:val="1"/>
        </w:numPr>
      </w:pPr>
      <w:r>
        <w:t xml:space="preserve">Know what the common feed additives and implants are, how they are classified, used, and regulated and the advantages and disadvantages of using additives and implants. </w:t>
      </w:r>
    </w:p>
    <w:p w:rsidR="004A47B7" w:rsidRDefault="004A47B7" w:rsidP="001E36B3">
      <w:pPr>
        <w:pStyle w:val="NormalWeb"/>
        <w:rPr>
          <w:b/>
        </w:rPr>
      </w:pPr>
    </w:p>
    <w:p w:rsidR="001E36B3" w:rsidRPr="001E36B3" w:rsidRDefault="001E36B3" w:rsidP="001E36B3">
      <w:pPr>
        <w:pStyle w:val="NormalWeb"/>
      </w:pPr>
      <w:r w:rsidRPr="001E36B3">
        <w:rPr>
          <w:b/>
        </w:rPr>
        <w:lastRenderedPageBreak/>
        <w:t>Course Prerequisite:</w:t>
      </w:r>
      <w:r>
        <w:rPr>
          <w:b/>
        </w:rPr>
        <w:t xml:space="preserve"> </w:t>
      </w:r>
      <w:r w:rsidRPr="001E36B3">
        <w:t>ASI 1253 Nutrition is recommended</w:t>
      </w:r>
    </w:p>
    <w:p w:rsidR="00CD7DD9" w:rsidRDefault="00853DA3" w:rsidP="00CD7DD9">
      <w:pPr>
        <w:pStyle w:val="NormalWeb"/>
      </w:pPr>
      <w:r>
        <w:rPr>
          <w:b/>
        </w:rPr>
        <w:t xml:space="preserve">COURSE </w:t>
      </w:r>
      <w:r w:rsidR="00107A84">
        <w:rPr>
          <w:b/>
        </w:rPr>
        <w:t>DESCRIPTION :</w:t>
      </w:r>
      <w:r w:rsidR="00CD7DD9">
        <w:t xml:space="preserve">(Pre req.: ASI 1253 Nutrition recommended) The study of feedstuffs, feed processing, and nutrient digestion and utilization by livestock. Lab will include feed identification, feed evaluation, moisture determination and digestion of feeds. </w:t>
      </w:r>
    </w:p>
    <w:p w:rsidR="00CD7DD9" w:rsidRDefault="00853DA3" w:rsidP="00CD7DD9">
      <w:r>
        <w:rPr>
          <w:b/>
        </w:rPr>
        <w:t xml:space="preserve">TEXT: </w:t>
      </w:r>
      <w:r w:rsidRPr="00AB62BD">
        <w:rPr>
          <w:b/>
        </w:rPr>
        <w:tab/>
      </w:r>
      <w:r w:rsidR="00CD7DD9" w:rsidRPr="00AB62BD">
        <w:rPr>
          <w:b/>
        </w:rPr>
        <w:t>Required</w:t>
      </w:r>
      <w:r w:rsidR="00CD7DD9">
        <w:t>:</w:t>
      </w:r>
    </w:p>
    <w:p w:rsidR="00CD7DD9" w:rsidRPr="00AD0A98" w:rsidRDefault="00CD7DD9" w:rsidP="00CD7DD9">
      <w:pPr>
        <w:rPr>
          <w:sz w:val="22"/>
          <w:szCs w:val="22"/>
        </w:rPr>
      </w:pPr>
      <w:r>
        <w:tab/>
      </w:r>
      <w:r>
        <w:tab/>
      </w:r>
      <w:r w:rsidRPr="00AD0A98">
        <w:rPr>
          <w:i/>
          <w:sz w:val="22"/>
          <w:szCs w:val="22"/>
          <w:u w:val="single"/>
        </w:rPr>
        <w:t>Animal Feeding and Nutrition</w:t>
      </w:r>
      <w:r w:rsidRPr="00AD0A98">
        <w:rPr>
          <w:sz w:val="22"/>
          <w:szCs w:val="22"/>
        </w:rPr>
        <w:t>, Eleventh Edition, Marshall H. Jurgens,</w:t>
      </w:r>
    </w:p>
    <w:p w:rsidR="00853DA3" w:rsidRDefault="00CD7DD9" w:rsidP="00CD7DD9">
      <w:r w:rsidRPr="00AD0A98">
        <w:rPr>
          <w:sz w:val="22"/>
          <w:szCs w:val="22"/>
        </w:rPr>
        <w:t xml:space="preserve"> </w:t>
      </w:r>
      <w:r w:rsidR="00FA09AA">
        <w:rPr>
          <w:sz w:val="22"/>
          <w:szCs w:val="22"/>
        </w:rPr>
        <w:tab/>
      </w:r>
      <w:r w:rsidR="00FA09AA">
        <w:rPr>
          <w:sz w:val="22"/>
          <w:szCs w:val="22"/>
        </w:rPr>
        <w:tab/>
      </w:r>
      <w:r w:rsidRPr="00AD0A98">
        <w:rPr>
          <w:sz w:val="22"/>
          <w:szCs w:val="22"/>
        </w:rPr>
        <w:t>Kristjan Bregendahl, Josie Coverdale, and Stephanie Hansen</w:t>
      </w:r>
    </w:p>
    <w:p w:rsidR="00853DA3" w:rsidRDefault="00853DA3" w:rsidP="00FA09AA">
      <w:pPr>
        <w:ind w:firstLine="720"/>
        <w:rPr>
          <w:b/>
        </w:rPr>
      </w:pPr>
      <w:r>
        <w:rPr>
          <w:b/>
        </w:rPr>
        <w:t>References:</w:t>
      </w:r>
    </w:p>
    <w:p w:rsidR="00853DA3" w:rsidRDefault="00853DA3">
      <w:r>
        <w:tab/>
      </w:r>
      <w:r w:rsidR="00FA09AA">
        <w:tab/>
      </w:r>
      <w:r>
        <w:rPr>
          <w:u w:val="single"/>
        </w:rPr>
        <w:t>Basic Animal Feeding and Nutrition</w:t>
      </w:r>
      <w:r>
        <w:t xml:space="preserve"> by Church and Pond</w:t>
      </w:r>
    </w:p>
    <w:p w:rsidR="00853DA3" w:rsidRDefault="00853DA3">
      <w:r>
        <w:tab/>
      </w:r>
      <w:r w:rsidR="00FA09AA">
        <w:tab/>
      </w:r>
      <w:r>
        <w:rPr>
          <w:u w:val="single"/>
        </w:rPr>
        <w:t>Feeds and Nutrition</w:t>
      </w:r>
      <w:r>
        <w:t xml:space="preserve"> by Ensiminger and Holystone</w:t>
      </w:r>
    </w:p>
    <w:p w:rsidR="00853DA3" w:rsidRDefault="00853DA3">
      <w:r>
        <w:tab/>
      </w:r>
      <w:r w:rsidR="00FA09AA">
        <w:tab/>
      </w:r>
      <w:r>
        <w:rPr>
          <w:u w:val="single"/>
        </w:rPr>
        <w:t>Feeds and Feeding</w:t>
      </w:r>
      <w:r>
        <w:t xml:space="preserve"> by Collation</w:t>
      </w:r>
    </w:p>
    <w:p w:rsidR="001E36B3" w:rsidRDefault="001E36B3"/>
    <w:p w:rsidR="001E36B3" w:rsidRDefault="001E36B3" w:rsidP="001E36B3">
      <w:pPr>
        <w:rPr>
          <w:b/>
        </w:rPr>
      </w:pPr>
      <w:r w:rsidRPr="00633D23">
        <w:rPr>
          <w:b/>
        </w:rPr>
        <w:t>CANVAS LEARING MANAGEMENT SYSTEM:</w:t>
      </w:r>
      <w:r>
        <w:rPr>
          <w:b/>
        </w:rPr>
        <w:t xml:space="preserve"> </w:t>
      </w:r>
    </w:p>
    <w:p w:rsidR="001E36B3" w:rsidRPr="00AB62BD" w:rsidRDefault="001E36B3" w:rsidP="001E36B3">
      <w:pPr>
        <w:rPr>
          <w:b/>
          <w:sz w:val="24"/>
          <w:szCs w:val="24"/>
        </w:rPr>
      </w:pPr>
      <w:r w:rsidRPr="00AB62BD">
        <w:rPr>
          <w:sz w:val="24"/>
          <w:szCs w:val="24"/>
        </w:rPr>
        <w:t>Students will receive an ID and password from UNL to access the Canvas Learning Management system available on the NCTA web site.</w:t>
      </w:r>
    </w:p>
    <w:p w:rsidR="001E36B3" w:rsidRPr="00AB62BD" w:rsidRDefault="001E36B3" w:rsidP="001E36B3">
      <w:pPr>
        <w:rPr>
          <w:b/>
          <w:sz w:val="24"/>
          <w:szCs w:val="24"/>
        </w:rPr>
      </w:pPr>
    </w:p>
    <w:p w:rsidR="00853DA3" w:rsidRPr="00AB62BD" w:rsidRDefault="002E3083">
      <w:pPr>
        <w:rPr>
          <w:b/>
          <w:sz w:val="24"/>
          <w:szCs w:val="24"/>
        </w:rPr>
      </w:pPr>
      <w:r w:rsidRPr="00AB62BD">
        <w:rPr>
          <w:b/>
          <w:sz w:val="24"/>
          <w:szCs w:val="24"/>
        </w:rPr>
        <w:t xml:space="preserve">COURSE OUTLINE </w:t>
      </w:r>
    </w:p>
    <w:p w:rsidR="00853DA3" w:rsidRPr="00AB62BD" w:rsidRDefault="00853DA3">
      <w:pPr>
        <w:numPr>
          <w:ilvl w:val="0"/>
          <w:numId w:val="2"/>
        </w:numPr>
        <w:rPr>
          <w:b/>
          <w:sz w:val="24"/>
          <w:szCs w:val="24"/>
        </w:rPr>
      </w:pPr>
      <w:r w:rsidRPr="00AB62BD">
        <w:rPr>
          <w:b/>
          <w:sz w:val="24"/>
          <w:szCs w:val="24"/>
        </w:rPr>
        <w:t>Feedstuffs</w:t>
      </w:r>
    </w:p>
    <w:p w:rsidR="00853DA3" w:rsidRPr="00AB62BD" w:rsidRDefault="00853DA3">
      <w:pPr>
        <w:numPr>
          <w:ilvl w:val="0"/>
          <w:numId w:val="3"/>
        </w:numPr>
        <w:rPr>
          <w:sz w:val="24"/>
          <w:szCs w:val="24"/>
        </w:rPr>
      </w:pPr>
      <w:r w:rsidRPr="00AB62BD">
        <w:rPr>
          <w:sz w:val="24"/>
          <w:szCs w:val="24"/>
        </w:rPr>
        <w:t>Carbonaceous concentrates</w:t>
      </w:r>
    </w:p>
    <w:p w:rsidR="00853DA3" w:rsidRPr="00AB62BD" w:rsidRDefault="00853DA3">
      <w:pPr>
        <w:numPr>
          <w:ilvl w:val="0"/>
          <w:numId w:val="3"/>
        </w:numPr>
        <w:rPr>
          <w:sz w:val="24"/>
          <w:szCs w:val="24"/>
        </w:rPr>
      </w:pPr>
      <w:r w:rsidRPr="00AB62BD">
        <w:rPr>
          <w:sz w:val="24"/>
          <w:szCs w:val="24"/>
        </w:rPr>
        <w:t>Proteinaceous concentrates</w:t>
      </w:r>
    </w:p>
    <w:p w:rsidR="00853DA3" w:rsidRPr="00AB62BD" w:rsidRDefault="00853DA3">
      <w:pPr>
        <w:numPr>
          <w:ilvl w:val="0"/>
          <w:numId w:val="3"/>
        </w:numPr>
        <w:rPr>
          <w:sz w:val="24"/>
          <w:szCs w:val="24"/>
        </w:rPr>
      </w:pPr>
      <w:r w:rsidRPr="00AB62BD">
        <w:rPr>
          <w:sz w:val="24"/>
          <w:szCs w:val="24"/>
        </w:rPr>
        <w:t>Proteinaceous roughages</w:t>
      </w:r>
    </w:p>
    <w:p w:rsidR="00853DA3" w:rsidRPr="00AB62BD" w:rsidRDefault="00853DA3">
      <w:pPr>
        <w:numPr>
          <w:ilvl w:val="0"/>
          <w:numId w:val="3"/>
        </w:numPr>
        <w:rPr>
          <w:sz w:val="24"/>
          <w:szCs w:val="24"/>
        </w:rPr>
      </w:pPr>
      <w:r w:rsidRPr="00AB62BD">
        <w:rPr>
          <w:sz w:val="24"/>
          <w:szCs w:val="24"/>
        </w:rPr>
        <w:t>Carbonaceous roughages</w:t>
      </w:r>
    </w:p>
    <w:p w:rsidR="00853DA3" w:rsidRPr="00AB62BD" w:rsidRDefault="00853DA3">
      <w:pPr>
        <w:numPr>
          <w:ilvl w:val="0"/>
          <w:numId w:val="3"/>
        </w:numPr>
        <w:rPr>
          <w:sz w:val="24"/>
          <w:szCs w:val="24"/>
        </w:rPr>
      </w:pPr>
      <w:r w:rsidRPr="00AB62BD">
        <w:rPr>
          <w:sz w:val="24"/>
          <w:szCs w:val="24"/>
        </w:rPr>
        <w:t>Mineral and vitamin sources</w:t>
      </w:r>
    </w:p>
    <w:p w:rsidR="00853DA3" w:rsidRPr="00AB62BD" w:rsidRDefault="00853DA3">
      <w:pPr>
        <w:rPr>
          <w:sz w:val="24"/>
          <w:szCs w:val="24"/>
        </w:rPr>
      </w:pPr>
    </w:p>
    <w:p w:rsidR="00853DA3" w:rsidRPr="00AB62BD" w:rsidRDefault="00853DA3">
      <w:pPr>
        <w:numPr>
          <w:ilvl w:val="0"/>
          <w:numId w:val="2"/>
        </w:numPr>
        <w:rPr>
          <w:b/>
          <w:sz w:val="24"/>
          <w:szCs w:val="24"/>
        </w:rPr>
      </w:pPr>
      <w:r w:rsidRPr="00AB62BD">
        <w:rPr>
          <w:b/>
          <w:sz w:val="24"/>
          <w:szCs w:val="24"/>
        </w:rPr>
        <w:t>Feed Preparation</w:t>
      </w:r>
    </w:p>
    <w:p w:rsidR="00853DA3" w:rsidRPr="00AB62BD" w:rsidRDefault="00853DA3">
      <w:pPr>
        <w:rPr>
          <w:b/>
          <w:sz w:val="24"/>
          <w:szCs w:val="24"/>
        </w:rPr>
      </w:pPr>
    </w:p>
    <w:p w:rsidR="00AE6376" w:rsidRPr="00AB62BD" w:rsidRDefault="00853DA3" w:rsidP="00BD586B">
      <w:pPr>
        <w:numPr>
          <w:ilvl w:val="0"/>
          <w:numId w:val="2"/>
        </w:numPr>
        <w:rPr>
          <w:b/>
          <w:sz w:val="24"/>
          <w:szCs w:val="24"/>
        </w:rPr>
      </w:pPr>
      <w:r w:rsidRPr="00AB62BD">
        <w:rPr>
          <w:b/>
          <w:sz w:val="24"/>
          <w:szCs w:val="24"/>
        </w:rPr>
        <w:t>Feed</w:t>
      </w:r>
      <w:r w:rsidR="00FC42AE" w:rsidRPr="00AB62BD">
        <w:rPr>
          <w:b/>
          <w:sz w:val="24"/>
          <w:szCs w:val="24"/>
        </w:rPr>
        <w:t xml:space="preserve"> Additives and Implants</w:t>
      </w:r>
    </w:p>
    <w:p w:rsidR="00BD586B" w:rsidRPr="00AB62BD" w:rsidRDefault="00BD586B">
      <w:pPr>
        <w:rPr>
          <w:b/>
          <w:sz w:val="24"/>
          <w:szCs w:val="24"/>
        </w:rPr>
      </w:pPr>
    </w:p>
    <w:p w:rsidR="00853DA3" w:rsidRPr="00AB62BD" w:rsidRDefault="00853DA3" w:rsidP="002E3083">
      <w:pPr>
        <w:pStyle w:val="ListParagraph"/>
        <w:numPr>
          <w:ilvl w:val="0"/>
          <w:numId w:val="2"/>
        </w:numPr>
        <w:rPr>
          <w:b/>
          <w:sz w:val="24"/>
          <w:szCs w:val="24"/>
        </w:rPr>
      </w:pPr>
      <w:r w:rsidRPr="00AB62BD">
        <w:rPr>
          <w:b/>
          <w:sz w:val="24"/>
          <w:szCs w:val="24"/>
        </w:rPr>
        <w:t>Problems</w:t>
      </w:r>
      <w:r w:rsidR="002E3083" w:rsidRPr="00AB62BD">
        <w:rPr>
          <w:b/>
          <w:sz w:val="24"/>
          <w:szCs w:val="24"/>
        </w:rPr>
        <w:t xml:space="preserve"> (dispersed throughout the course)</w:t>
      </w:r>
    </w:p>
    <w:p w:rsidR="00853DA3" w:rsidRPr="00AB62BD" w:rsidRDefault="00853DA3">
      <w:pPr>
        <w:numPr>
          <w:ilvl w:val="0"/>
          <w:numId w:val="5"/>
        </w:numPr>
        <w:rPr>
          <w:sz w:val="24"/>
          <w:szCs w:val="24"/>
        </w:rPr>
      </w:pPr>
      <w:r w:rsidRPr="00AB62BD">
        <w:rPr>
          <w:sz w:val="24"/>
          <w:szCs w:val="24"/>
        </w:rPr>
        <w:t>Moisture &amp; dry matter</w:t>
      </w:r>
    </w:p>
    <w:p w:rsidR="00853DA3" w:rsidRPr="00AB62BD" w:rsidRDefault="00853DA3">
      <w:pPr>
        <w:numPr>
          <w:ilvl w:val="0"/>
          <w:numId w:val="5"/>
        </w:numPr>
        <w:rPr>
          <w:sz w:val="24"/>
          <w:szCs w:val="24"/>
        </w:rPr>
      </w:pPr>
      <w:r w:rsidRPr="00AB62BD">
        <w:rPr>
          <w:sz w:val="24"/>
          <w:szCs w:val="24"/>
        </w:rPr>
        <w:t>Nutrient concentrations on Dry and As Fed basis</w:t>
      </w:r>
    </w:p>
    <w:p w:rsidR="00853DA3" w:rsidRPr="00AB62BD" w:rsidRDefault="00853DA3">
      <w:pPr>
        <w:numPr>
          <w:ilvl w:val="0"/>
          <w:numId w:val="5"/>
        </w:numPr>
        <w:rPr>
          <w:sz w:val="24"/>
          <w:szCs w:val="24"/>
        </w:rPr>
      </w:pPr>
      <w:r w:rsidRPr="00AB62BD">
        <w:rPr>
          <w:sz w:val="24"/>
          <w:szCs w:val="24"/>
        </w:rPr>
        <w:t>Protein and urea in rations</w:t>
      </w:r>
    </w:p>
    <w:p w:rsidR="00853DA3" w:rsidRPr="00AB62BD" w:rsidRDefault="00853DA3">
      <w:pPr>
        <w:numPr>
          <w:ilvl w:val="0"/>
          <w:numId w:val="5"/>
        </w:numPr>
        <w:rPr>
          <w:sz w:val="24"/>
          <w:szCs w:val="24"/>
        </w:rPr>
      </w:pPr>
      <w:r w:rsidRPr="00AB62BD">
        <w:rPr>
          <w:sz w:val="24"/>
          <w:szCs w:val="24"/>
        </w:rPr>
        <w:t>Feed tag information</w:t>
      </w:r>
    </w:p>
    <w:p w:rsidR="00853DA3" w:rsidRPr="00AB62BD" w:rsidRDefault="00853DA3">
      <w:pPr>
        <w:numPr>
          <w:ilvl w:val="0"/>
          <w:numId w:val="5"/>
        </w:numPr>
        <w:rPr>
          <w:sz w:val="24"/>
          <w:szCs w:val="24"/>
        </w:rPr>
      </w:pPr>
      <w:r w:rsidRPr="00AB62BD">
        <w:rPr>
          <w:sz w:val="24"/>
          <w:szCs w:val="24"/>
        </w:rPr>
        <w:t>Ration evaluation &amp; cost</w:t>
      </w:r>
    </w:p>
    <w:p w:rsidR="00AB62BD" w:rsidRDefault="00AB62BD" w:rsidP="001E36B3">
      <w:pPr>
        <w:rPr>
          <w:b/>
          <w:sz w:val="24"/>
          <w:szCs w:val="24"/>
        </w:rPr>
      </w:pPr>
    </w:p>
    <w:p w:rsidR="001E36B3" w:rsidRPr="00AB62BD" w:rsidRDefault="001E36B3" w:rsidP="001E36B3">
      <w:pPr>
        <w:rPr>
          <w:b/>
          <w:sz w:val="24"/>
          <w:szCs w:val="24"/>
        </w:rPr>
      </w:pPr>
      <w:r w:rsidRPr="00AB62BD">
        <w:rPr>
          <w:b/>
          <w:sz w:val="24"/>
          <w:szCs w:val="24"/>
        </w:rPr>
        <w:t>Assessment:</w:t>
      </w:r>
    </w:p>
    <w:p w:rsidR="001E36B3" w:rsidRPr="00AB62BD" w:rsidRDefault="001E36B3" w:rsidP="001E36B3">
      <w:pPr>
        <w:rPr>
          <w:sz w:val="24"/>
          <w:szCs w:val="24"/>
        </w:rPr>
      </w:pPr>
      <w:r w:rsidRPr="00AB62BD">
        <w:rPr>
          <w:sz w:val="24"/>
          <w:szCs w:val="24"/>
        </w:rPr>
        <w:t>Purpose of Academic Assessment</w:t>
      </w:r>
    </w:p>
    <w:p w:rsidR="001E36B3" w:rsidRPr="00AB62BD" w:rsidRDefault="001E36B3" w:rsidP="001E36B3">
      <w:pPr>
        <w:rPr>
          <w:sz w:val="24"/>
          <w:szCs w:val="24"/>
        </w:rPr>
      </w:pPr>
      <w:r w:rsidRPr="00AB62BD">
        <w:rPr>
          <w:sz w:val="24"/>
          <w:szCs w:val="24"/>
        </w:rPr>
        <w:t>Academic assessment is the process for ongoing improvement of student learning and success. The assessment program at Nebraska College of Technical Agriculture has four specific interrelated purposes:</w:t>
      </w:r>
    </w:p>
    <w:p w:rsidR="001E36B3" w:rsidRPr="00AB62BD" w:rsidRDefault="001E36B3" w:rsidP="001E36B3">
      <w:pPr>
        <w:pStyle w:val="ListParagraph"/>
        <w:numPr>
          <w:ilvl w:val="0"/>
          <w:numId w:val="7"/>
        </w:numPr>
        <w:spacing w:after="200" w:line="276" w:lineRule="auto"/>
        <w:contextualSpacing/>
        <w:rPr>
          <w:sz w:val="24"/>
          <w:szCs w:val="24"/>
        </w:rPr>
      </w:pPr>
      <w:r w:rsidRPr="00AB62BD">
        <w:rPr>
          <w:sz w:val="24"/>
          <w:szCs w:val="24"/>
        </w:rPr>
        <w:t>To improve Student learning</w:t>
      </w:r>
    </w:p>
    <w:p w:rsidR="001E36B3" w:rsidRPr="00AB62BD" w:rsidRDefault="001E36B3" w:rsidP="001E36B3">
      <w:pPr>
        <w:pStyle w:val="ListParagraph"/>
        <w:numPr>
          <w:ilvl w:val="0"/>
          <w:numId w:val="7"/>
        </w:numPr>
        <w:spacing w:after="200" w:line="276" w:lineRule="auto"/>
        <w:contextualSpacing/>
        <w:rPr>
          <w:sz w:val="24"/>
          <w:szCs w:val="24"/>
        </w:rPr>
      </w:pPr>
      <w:r w:rsidRPr="00AB62BD">
        <w:rPr>
          <w:sz w:val="24"/>
          <w:szCs w:val="24"/>
        </w:rPr>
        <w:t>To improve teaching strategies</w:t>
      </w:r>
    </w:p>
    <w:p w:rsidR="001E36B3" w:rsidRPr="00AB62BD" w:rsidRDefault="001E36B3" w:rsidP="001E36B3">
      <w:pPr>
        <w:pStyle w:val="ListParagraph"/>
        <w:numPr>
          <w:ilvl w:val="0"/>
          <w:numId w:val="7"/>
        </w:numPr>
        <w:spacing w:after="200" w:line="276" w:lineRule="auto"/>
        <w:contextualSpacing/>
        <w:rPr>
          <w:sz w:val="24"/>
          <w:szCs w:val="24"/>
        </w:rPr>
      </w:pPr>
      <w:r w:rsidRPr="00AB62BD">
        <w:rPr>
          <w:sz w:val="24"/>
          <w:szCs w:val="24"/>
        </w:rPr>
        <w:t>To document success and identify opportunities for improvement</w:t>
      </w:r>
    </w:p>
    <w:p w:rsidR="001E36B3" w:rsidRPr="00AB62BD" w:rsidRDefault="001E36B3" w:rsidP="001E36B3">
      <w:pPr>
        <w:pStyle w:val="ListParagraph"/>
        <w:numPr>
          <w:ilvl w:val="0"/>
          <w:numId w:val="7"/>
        </w:numPr>
        <w:spacing w:after="200" w:line="276" w:lineRule="auto"/>
        <w:contextualSpacing/>
        <w:rPr>
          <w:sz w:val="24"/>
          <w:szCs w:val="24"/>
        </w:rPr>
      </w:pPr>
      <w:r w:rsidRPr="00AB62BD">
        <w:rPr>
          <w:sz w:val="24"/>
          <w:szCs w:val="24"/>
        </w:rPr>
        <w:t>To provide evidence for institutional effectiveness</w:t>
      </w:r>
    </w:p>
    <w:p w:rsidR="00C32F4A" w:rsidRPr="00AB62BD" w:rsidRDefault="00C32F4A" w:rsidP="00C32F4A">
      <w:pPr>
        <w:ind w:firstLine="720"/>
        <w:rPr>
          <w:sz w:val="24"/>
          <w:szCs w:val="24"/>
        </w:rPr>
      </w:pPr>
      <w:r w:rsidRPr="00AB62BD">
        <w:rPr>
          <w:sz w:val="24"/>
          <w:szCs w:val="24"/>
        </w:rPr>
        <w:lastRenderedPageBreak/>
        <w:t>This is a self-paced class intended to be completed in a 16 week semester.  It is up to the student to prepare for each test</w:t>
      </w:r>
      <w:r w:rsidR="00FE00A8">
        <w:rPr>
          <w:sz w:val="24"/>
          <w:szCs w:val="24"/>
        </w:rPr>
        <w:t>.</w:t>
      </w:r>
      <w:r w:rsidRPr="00AB62BD">
        <w:rPr>
          <w:sz w:val="24"/>
          <w:szCs w:val="24"/>
        </w:rPr>
        <w:t xml:space="preserve">  The timed tests are closed book non timed tests are open book. Students should plan to spend two weeks covering the materials for each test taking a test every other week. Test will </w:t>
      </w:r>
      <w:r w:rsidR="00AB62BD">
        <w:rPr>
          <w:sz w:val="24"/>
          <w:szCs w:val="24"/>
        </w:rPr>
        <w:t>be made available on Canvas</w:t>
      </w:r>
      <w:r w:rsidR="00FE00A8">
        <w:rPr>
          <w:sz w:val="24"/>
          <w:szCs w:val="24"/>
        </w:rPr>
        <w:t xml:space="preserve"> 5 days prior to the due date and will</w:t>
      </w:r>
      <w:r w:rsidRPr="00AB62BD">
        <w:rPr>
          <w:sz w:val="24"/>
          <w:szCs w:val="24"/>
        </w:rPr>
        <w:t xml:space="preserve"> consisting of matching, multiple choice, multiple answer, and true false questions. If the internet is disrupted during the taking of a test contact the instructor and at his discretion the test may be retaken. Dual credit on site instructors have the option of setting the test dates and may be asked to verify internet interruption issues.</w:t>
      </w:r>
    </w:p>
    <w:p w:rsidR="00C32F4A" w:rsidRPr="00AB62BD" w:rsidRDefault="00C32F4A" w:rsidP="00C32F4A">
      <w:pPr>
        <w:ind w:firstLine="720"/>
        <w:rPr>
          <w:sz w:val="24"/>
          <w:szCs w:val="24"/>
        </w:rPr>
      </w:pPr>
    </w:p>
    <w:p w:rsidR="00C32F4A" w:rsidRPr="00AB62BD" w:rsidRDefault="00C32F4A" w:rsidP="00C32F4A">
      <w:pPr>
        <w:spacing w:after="200" w:line="276" w:lineRule="auto"/>
        <w:contextualSpacing/>
        <w:rPr>
          <w:sz w:val="24"/>
          <w:szCs w:val="24"/>
        </w:rPr>
      </w:pPr>
      <w:r w:rsidRPr="00AB62BD">
        <w:rPr>
          <w:sz w:val="24"/>
          <w:szCs w:val="24"/>
        </w:rPr>
        <w:t>Criteria for Assessment:</w:t>
      </w:r>
    </w:p>
    <w:p w:rsidR="00C32F4A" w:rsidRPr="00AB62BD" w:rsidRDefault="00C32F4A" w:rsidP="00C32F4A">
      <w:pPr>
        <w:rPr>
          <w:sz w:val="24"/>
          <w:szCs w:val="24"/>
        </w:rPr>
      </w:pPr>
      <w:r w:rsidRPr="00AB62BD">
        <w:rPr>
          <w:sz w:val="24"/>
          <w:szCs w:val="24"/>
        </w:rPr>
        <w:t xml:space="preserve">There will be 8 graded tests, an ID quiz, </w:t>
      </w:r>
      <w:r w:rsidR="00BB4E46">
        <w:rPr>
          <w:sz w:val="24"/>
          <w:szCs w:val="24"/>
        </w:rPr>
        <w:t xml:space="preserve">3 discussion questions </w:t>
      </w:r>
      <w:r w:rsidRPr="00AB62BD">
        <w:rPr>
          <w:sz w:val="24"/>
          <w:szCs w:val="24"/>
        </w:rPr>
        <w:t>and a comprehensive final. The comprehensive final has only two questions involving calculations of water and dry mater, no other calculations will be required.   Final grades are determined by the total number of points earned divided by the total available points, resulting in a percentage. The grading scale is shown below.</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Points available:</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#1 Concentrates</w:t>
      </w:r>
      <w:r w:rsidRPr="00AB62BD">
        <w:rPr>
          <w:sz w:val="24"/>
          <w:szCs w:val="24"/>
        </w:rPr>
        <w:tab/>
        <w:t xml:space="preserve"> </w:t>
      </w:r>
      <w:r w:rsidRPr="00AB62BD">
        <w:rPr>
          <w:sz w:val="24"/>
          <w:szCs w:val="24"/>
        </w:rPr>
        <w:tab/>
      </w:r>
      <w:r w:rsidR="00AB62BD">
        <w:rPr>
          <w:sz w:val="24"/>
          <w:szCs w:val="24"/>
        </w:rPr>
        <w:tab/>
      </w:r>
      <w:r w:rsidRPr="00AB62BD">
        <w:rPr>
          <w:sz w:val="24"/>
          <w:szCs w:val="24"/>
        </w:rPr>
        <w:t xml:space="preserve">  82 points closed book timed test</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#2 Roughages &amp; additives</w:t>
      </w:r>
      <w:r w:rsidRPr="00AB62BD">
        <w:rPr>
          <w:sz w:val="24"/>
          <w:szCs w:val="24"/>
        </w:rPr>
        <w:tab/>
        <w:t xml:space="preserve">  66 points closed book timed test</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Feed ID Quiz</w:t>
      </w:r>
      <w:r w:rsidRPr="00AB62BD">
        <w:rPr>
          <w:sz w:val="24"/>
          <w:szCs w:val="24"/>
        </w:rPr>
        <w:tab/>
      </w:r>
      <w:r w:rsidRPr="00AB62BD">
        <w:rPr>
          <w:sz w:val="24"/>
          <w:szCs w:val="24"/>
        </w:rPr>
        <w:tab/>
      </w:r>
      <w:r w:rsidRPr="00AB62BD">
        <w:rPr>
          <w:sz w:val="24"/>
          <w:szCs w:val="24"/>
        </w:rPr>
        <w:tab/>
      </w:r>
      <w:r w:rsidR="00AB62BD">
        <w:rPr>
          <w:sz w:val="24"/>
          <w:szCs w:val="24"/>
        </w:rPr>
        <w:tab/>
      </w:r>
      <w:r w:rsidRPr="00AB62BD">
        <w:rPr>
          <w:sz w:val="24"/>
          <w:szCs w:val="24"/>
        </w:rPr>
        <w:t xml:space="preserve">  40 points closed book timed quiz</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#3 Feedstuffs exercise</w:t>
      </w:r>
      <w:r w:rsidRPr="00AB62BD">
        <w:rPr>
          <w:sz w:val="24"/>
          <w:szCs w:val="24"/>
        </w:rPr>
        <w:tab/>
        <w:t xml:space="preserve"> </w:t>
      </w:r>
      <w:r w:rsidR="00AB62BD">
        <w:rPr>
          <w:sz w:val="24"/>
          <w:szCs w:val="24"/>
        </w:rPr>
        <w:tab/>
      </w:r>
      <w:r w:rsidRPr="00AB62BD">
        <w:rPr>
          <w:sz w:val="24"/>
          <w:szCs w:val="24"/>
        </w:rPr>
        <w:t xml:space="preserve"> 50 points open book</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#4 Water problems</w:t>
      </w:r>
      <w:r w:rsidRPr="00AB62BD">
        <w:rPr>
          <w:sz w:val="24"/>
          <w:szCs w:val="24"/>
        </w:rPr>
        <w:tab/>
      </w:r>
      <w:r w:rsidRPr="00AB62BD">
        <w:rPr>
          <w:sz w:val="24"/>
          <w:szCs w:val="24"/>
        </w:rPr>
        <w:tab/>
        <w:t xml:space="preserve">  32 points open book</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#5 Feed processing</w:t>
      </w:r>
      <w:r w:rsidRPr="00AB62BD">
        <w:rPr>
          <w:sz w:val="24"/>
          <w:szCs w:val="24"/>
        </w:rPr>
        <w:tab/>
      </w:r>
      <w:r w:rsidRPr="00AB62BD">
        <w:rPr>
          <w:sz w:val="24"/>
          <w:szCs w:val="24"/>
        </w:rPr>
        <w:tab/>
        <w:t xml:space="preserve">  42 points closed book timed test</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#6 Nitrogen, urea &amp; feed tags</w:t>
      </w:r>
      <w:r w:rsidRPr="00AB62BD">
        <w:rPr>
          <w:sz w:val="24"/>
          <w:szCs w:val="24"/>
        </w:rPr>
        <w:tab/>
        <w:t xml:space="preserve">  40 points open book </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#7 Feed additives</w:t>
      </w:r>
      <w:r w:rsidRPr="00AB62BD">
        <w:rPr>
          <w:sz w:val="24"/>
          <w:szCs w:val="24"/>
        </w:rPr>
        <w:tab/>
      </w:r>
      <w:r w:rsidRPr="00AB62BD">
        <w:rPr>
          <w:sz w:val="24"/>
          <w:szCs w:val="24"/>
        </w:rPr>
        <w:tab/>
        <w:t xml:space="preserve">  50 points closed book timed test</w:t>
      </w:r>
    </w:p>
    <w:p w:rsidR="00C32F4A" w:rsidRDefault="00C32F4A" w:rsidP="00C32F4A">
      <w:pPr>
        <w:pStyle w:val="ListParagraph"/>
        <w:spacing w:after="200" w:line="276" w:lineRule="auto"/>
        <w:ind w:left="0"/>
        <w:contextualSpacing/>
        <w:rPr>
          <w:sz w:val="24"/>
          <w:szCs w:val="24"/>
        </w:rPr>
      </w:pPr>
      <w:r w:rsidRPr="00AB62BD">
        <w:rPr>
          <w:sz w:val="24"/>
          <w:szCs w:val="24"/>
        </w:rPr>
        <w:tab/>
        <w:t>Test #8 Ration evaluation exercise</w:t>
      </w:r>
      <w:r w:rsidRPr="00AB62BD">
        <w:rPr>
          <w:sz w:val="24"/>
          <w:szCs w:val="24"/>
        </w:rPr>
        <w:tab/>
        <w:t xml:space="preserve">  40 points open book</w:t>
      </w:r>
    </w:p>
    <w:p w:rsidR="00BB4E46" w:rsidRPr="00AB62BD" w:rsidRDefault="00BB4E46" w:rsidP="00C32F4A">
      <w:pPr>
        <w:pStyle w:val="ListParagraph"/>
        <w:spacing w:after="200" w:line="276" w:lineRule="auto"/>
        <w:ind w:left="0"/>
        <w:contextualSpacing/>
        <w:rPr>
          <w:sz w:val="24"/>
          <w:szCs w:val="24"/>
        </w:rPr>
      </w:pPr>
      <w:r>
        <w:rPr>
          <w:sz w:val="24"/>
          <w:szCs w:val="24"/>
        </w:rPr>
        <w:tab/>
        <w:t>Discussion questions</w:t>
      </w:r>
      <w:r>
        <w:rPr>
          <w:sz w:val="24"/>
          <w:szCs w:val="24"/>
        </w:rPr>
        <w:tab/>
      </w:r>
      <w:r>
        <w:rPr>
          <w:sz w:val="24"/>
          <w:szCs w:val="24"/>
        </w:rPr>
        <w:tab/>
      </w:r>
      <w:r>
        <w:rPr>
          <w:sz w:val="24"/>
          <w:szCs w:val="24"/>
        </w:rPr>
        <w:tab/>
        <w:t xml:space="preserve">  15 points</w:t>
      </w:r>
    </w:p>
    <w:p w:rsidR="00C32F4A" w:rsidRPr="00AB62BD" w:rsidRDefault="008B2E9A" w:rsidP="00C32F4A">
      <w:pPr>
        <w:pStyle w:val="ListParagraph"/>
        <w:spacing w:after="200" w:line="276" w:lineRule="auto"/>
        <w:ind w:left="0"/>
        <w:contextualSpacing/>
        <w:rPr>
          <w:sz w:val="24"/>
          <w:szCs w:val="24"/>
        </w:rPr>
      </w:pPr>
      <w:r w:rsidRPr="00AB62BD">
        <w:rPr>
          <w:noProof/>
          <w:sz w:val="24"/>
          <w:szCs w:val="24"/>
        </w:rPr>
        <mc:AlternateContent>
          <mc:Choice Requires="wps">
            <w:drawing>
              <wp:anchor distT="0" distB="0" distL="114300" distR="114300" simplePos="0" relativeHeight="251659264" behindDoc="0" locked="0" layoutInCell="1" allowOverlap="1" wp14:anchorId="4C8F3503" wp14:editId="2CF19D71">
                <wp:simplePos x="0" y="0"/>
                <wp:positionH relativeFrom="margin">
                  <wp:posOffset>2419350</wp:posOffset>
                </wp:positionH>
                <wp:positionV relativeFrom="paragraph">
                  <wp:posOffset>167640</wp:posOffset>
                </wp:positionV>
                <wp:extent cx="647700" cy="45719"/>
                <wp:effectExtent l="0" t="0" r="1905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25128" id="_x0000_t32" coordsize="21600,21600" o:spt="32" o:oned="t" path="m,l21600,21600e" filled="f">
                <v:path arrowok="t" fillok="f" o:connecttype="none"/>
                <o:lock v:ext="edit" shapetype="t"/>
              </v:shapetype>
              <v:shape id="AutoShape 2" o:spid="_x0000_s1026" type="#_x0000_t32" style="position:absolute;margin-left:190.5pt;margin-top:13.2pt;width:51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EcJwIAAEg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">
                <w10:wrap anchorx="margin"/>
              </v:shape>
            </w:pict>
          </mc:Fallback>
        </mc:AlternateContent>
      </w:r>
      <w:r w:rsidR="00C32F4A" w:rsidRPr="00AB62BD">
        <w:rPr>
          <w:sz w:val="24"/>
          <w:szCs w:val="24"/>
        </w:rPr>
        <w:tab/>
        <w:t>Final, comprehensive</w:t>
      </w:r>
      <w:r w:rsidR="00C32F4A" w:rsidRPr="00AB62BD">
        <w:rPr>
          <w:sz w:val="24"/>
          <w:szCs w:val="24"/>
        </w:rPr>
        <w:tab/>
      </w:r>
      <w:r w:rsidR="00C32F4A" w:rsidRPr="00AB62BD">
        <w:rPr>
          <w:sz w:val="24"/>
          <w:szCs w:val="24"/>
        </w:rPr>
        <w:tab/>
      </w:r>
      <w:r w:rsidR="00AB62BD">
        <w:rPr>
          <w:sz w:val="24"/>
          <w:szCs w:val="24"/>
        </w:rPr>
        <w:tab/>
      </w:r>
      <w:r w:rsidR="00C32F4A" w:rsidRPr="00AB62BD">
        <w:rPr>
          <w:sz w:val="24"/>
          <w:szCs w:val="24"/>
        </w:rPr>
        <w:t>152 points closed book timed test</w:t>
      </w:r>
    </w:p>
    <w:p w:rsidR="00AB62BD" w:rsidRDefault="00C32F4A" w:rsidP="00C32F4A">
      <w:pPr>
        <w:pStyle w:val="ListParagraph"/>
        <w:spacing w:after="200" w:line="276" w:lineRule="auto"/>
        <w:ind w:left="0"/>
        <w:contextualSpacing/>
        <w:rPr>
          <w:sz w:val="24"/>
          <w:szCs w:val="24"/>
        </w:rPr>
      </w:pPr>
      <w:r w:rsidRPr="00AB62BD">
        <w:rPr>
          <w:sz w:val="24"/>
          <w:szCs w:val="24"/>
        </w:rPr>
        <w:tab/>
      </w:r>
      <w:r w:rsidRPr="00AB62BD">
        <w:rPr>
          <w:sz w:val="24"/>
          <w:szCs w:val="24"/>
        </w:rPr>
        <w:tab/>
      </w:r>
      <w:r w:rsidRPr="00AB62BD">
        <w:rPr>
          <w:sz w:val="24"/>
          <w:szCs w:val="24"/>
        </w:rPr>
        <w:tab/>
      </w:r>
      <w:r w:rsidRPr="00AB62BD">
        <w:rPr>
          <w:sz w:val="24"/>
          <w:szCs w:val="24"/>
        </w:rPr>
        <w:tab/>
      </w:r>
      <w:r w:rsidR="00AB62BD">
        <w:rPr>
          <w:sz w:val="24"/>
          <w:szCs w:val="24"/>
        </w:rPr>
        <w:tab/>
      </w:r>
      <w:r w:rsidR="008B2E9A">
        <w:rPr>
          <w:sz w:val="24"/>
          <w:szCs w:val="24"/>
        </w:rPr>
        <w:t xml:space="preserve">            </w:t>
      </w:r>
      <w:r w:rsidR="00BB4E46">
        <w:rPr>
          <w:sz w:val="24"/>
          <w:szCs w:val="24"/>
        </w:rPr>
        <w:t>609</w:t>
      </w:r>
      <w:r w:rsidR="008B2E9A">
        <w:rPr>
          <w:sz w:val="24"/>
          <w:szCs w:val="24"/>
        </w:rPr>
        <w:t xml:space="preserve"> total  </w:t>
      </w:r>
      <w:r w:rsidR="00AB62BD">
        <w:rPr>
          <w:sz w:val="24"/>
          <w:szCs w:val="24"/>
        </w:rPr>
        <w:tab/>
      </w:r>
      <w:r w:rsidRPr="00AB62BD">
        <w:rPr>
          <w:sz w:val="24"/>
          <w:szCs w:val="24"/>
        </w:rPr>
        <w:tab/>
      </w:r>
      <w:r w:rsidRPr="00AB62BD">
        <w:rPr>
          <w:sz w:val="24"/>
          <w:szCs w:val="24"/>
        </w:rPr>
        <w:tab/>
      </w:r>
    </w:p>
    <w:p w:rsidR="006E37E5" w:rsidRDefault="00AB62BD" w:rsidP="006E37E5">
      <w:pPr>
        <w:pStyle w:val="ListParagraph"/>
        <w:spacing w:after="200" w:line="276" w:lineRule="auto"/>
        <w:ind w:left="0"/>
        <w:contextualSpacing/>
        <w:rPr>
          <w:sz w:val="24"/>
          <w:szCs w:val="24"/>
        </w:rPr>
      </w:pPr>
      <w:r>
        <w:rPr>
          <w:sz w:val="24"/>
          <w:szCs w:val="24"/>
        </w:rPr>
        <w:t xml:space="preserve">The instructor reserves the right to change the points as conditions </w:t>
      </w:r>
      <w:r w:rsidR="008B2E9A">
        <w:rPr>
          <w:sz w:val="24"/>
          <w:szCs w:val="24"/>
        </w:rPr>
        <w:t>warrant</w:t>
      </w:r>
      <w:r>
        <w:rPr>
          <w:sz w:val="24"/>
          <w:szCs w:val="24"/>
        </w:rPr>
        <w:t>.</w:t>
      </w:r>
    </w:p>
    <w:p w:rsidR="00FE00A8" w:rsidRDefault="00FE00A8" w:rsidP="006E37E5">
      <w:pPr>
        <w:pStyle w:val="ListParagraph"/>
        <w:spacing w:after="200" w:line="276" w:lineRule="auto"/>
        <w:ind w:left="0"/>
        <w:contextualSpacing/>
        <w:rPr>
          <w:sz w:val="24"/>
          <w:szCs w:val="24"/>
        </w:rPr>
      </w:pPr>
    </w:p>
    <w:p w:rsidR="00C32F4A" w:rsidRPr="00AB62BD" w:rsidRDefault="006E37E5" w:rsidP="006E37E5">
      <w:pPr>
        <w:pStyle w:val="ListParagraph"/>
        <w:spacing w:after="200" w:line="276" w:lineRule="auto"/>
        <w:ind w:left="0"/>
        <w:contextualSpacing/>
        <w:rPr>
          <w:b/>
          <w:bCs/>
          <w:i/>
          <w:iCs/>
          <w:sz w:val="24"/>
          <w:szCs w:val="24"/>
          <w:u w:val="single"/>
        </w:rPr>
      </w:pPr>
      <w:r>
        <w:rPr>
          <w:sz w:val="24"/>
          <w:szCs w:val="24"/>
        </w:rPr>
        <w:tab/>
      </w:r>
      <w:r w:rsidR="00C32F4A" w:rsidRPr="00AB62BD">
        <w:rPr>
          <w:sz w:val="24"/>
          <w:szCs w:val="24"/>
        </w:rPr>
        <w:tab/>
      </w:r>
      <w:r w:rsidR="00C32F4A" w:rsidRPr="00AB62BD">
        <w:rPr>
          <w:sz w:val="24"/>
          <w:szCs w:val="24"/>
        </w:rPr>
        <w:tab/>
      </w:r>
      <w:r w:rsidR="00C32F4A" w:rsidRPr="00AB62BD">
        <w:rPr>
          <w:b/>
          <w:bCs/>
          <w:i/>
          <w:iCs/>
          <w:sz w:val="24"/>
          <w:szCs w:val="24"/>
          <w:u w:val="single"/>
        </w:rPr>
        <w:t xml:space="preserve">Letter </w:t>
      </w:r>
      <w:r w:rsidR="00C32F4A" w:rsidRPr="00AB62BD">
        <w:rPr>
          <w:b/>
          <w:bCs/>
          <w:i/>
          <w:iCs/>
          <w:sz w:val="24"/>
          <w:szCs w:val="24"/>
          <w:u w:val="single"/>
        </w:rPr>
        <w:tab/>
      </w:r>
      <w:r w:rsidR="00C32F4A" w:rsidRPr="00AB62BD">
        <w:rPr>
          <w:b/>
          <w:bCs/>
          <w:i/>
          <w:iCs/>
          <w:sz w:val="24"/>
          <w:szCs w:val="24"/>
          <w:u w:val="single"/>
        </w:rPr>
        <w:tab/>
        <w:t xml:space="preserve">Range </w:t>
      </w:r>
      <w:r w:rsidR="00C32F4A" w:rsidRPr="00AB62BD">
        <w:rPr>
          <w:b/>
          <w:bCs/>
          <w:i/>
          <w:iCs/>
          <w:sz w:val="24"/>
          <w:szCs w:val="24"/>
          <w:u w:val="single"/>
        </w:rPr>
        <w:tab/>
      </w:r>
      <w:r w:rsidR="00C32F4A" w:rsidRPr="00AB62BD">
        <w:rPr>
          <w:b/>
          <w:bCs/>
          <w:i/>
          <w:iCs/>
          <w:sz w:val="24"/>
          <w:szCs w:val="24"/>
          <w:u w:val="single"/>
        </w:rPr>
        <w:tab/>
      </w:r>
      <w:r w:rsidR="00C32F4A" w:rsidRPr="00AB62BD">
        <w:rPr>
          <w:b/>
          <w:bCs/>
          <w:i/>
          <w:iCs/>
          <w:sz w:val="24"/>
          <w:szCs w:val="24"/>
          <w:u w:val="single"/>
        </w:rPr>
        <w:tab/>
        <w:t>Points</w:t>
      </w:r>
    </w:p>
    <w:p w:rsidR="00C32F4A" w:rsidRPr="00AB62BD" w:rsidRDefault="00C32F4A" w:rsidP="00C32F4A">
      <w:pPr>
        <w:pStyle w:val="NormalWeb"/>
        <w:spacing w:before="0" w:beforeAutospacing="0" w:after="0" w:afterAutospacing="0"/>
        <w:jc w:val="center"/>
        <w:rPr>
          <w:b/>
          <w:bCs/>
        </w:rPr>
      </w:pPr>
      <w:r w:rsidRPr="00AB62BD">
        <w:rPr>
          <w:b/>
          <w:bCs/>
        </w:rPr>
        <w:t xml:space="preserve">A+ </w:t>
      </w:r>
      <w:r w:rsidRPr="00AB62BD">
        <w:rPr>
          <w:b/>
          <w:bCs/>
        </w:rPr>
        <w:tab/>
      </w:r>
      <w:r w:rsidRPr="00AB62BD">
        <w:rPr>
          <w:b/>
          <w:bCs/>
        </w:rPr>
        <w:tab/>
        <w:t xml:space="preserve">100.0 – 100.0 </w:t>
      </w:r>
      <w:r w:rsidRPr="00AB62BD">
        <w:rPr>
          <w:b/>
          <w:bCs/>
        </w:rPr>
        <w:tab/>
      </w:r>
      <w:r w:rsidRPr="00AB62BD">
        <w:rPr>
          <w:b/>
          <w:bCs/>
        </w:rPr>
        <w:tab/>
        <w:t>4.00</w:t>
      </w:r>
    </w:p>
    <w:p w:rsidR="00C32F4A" w:rsidRPr="00AB62BD" w:rsidRDefault="00C32F4A" w:rsidP="00C32F4A">
      <w:pPr>
        <w:pStyle w:val="NormalWeb"/>
        <w:spacing w:before="0" w:beforeAutospacing="0" w:after="0" w:afterAutospacing="0"/>
        <w:jc w:val="center"/>
        <w:rPr>
          <w:b/>
          <w:bCs/>
        </w:rPr>
      </w:pPr>
      <w:r w:rsidRPr="00AB62BD">
        <w:rPr>
          <w:b/>
          <w:bCs/>
        </w:rPr>
        <w:t xml:space="preserve">A </w:t>
      </w:r>
      <w:r w:rsidRPr="00AB62BD">
        <w:rPr>
          <w:b/>
          <w:bCs/>
        </w:rPr>
        <w:tab/>
      </w:r>
      <w:r w:rsidRPr="00AB62BD">
        <w:rPr>
          <w:b/>
          <w:bCs/>
        </w:rPr>
        <w:tab/>
        <w:t xml:space="preserve">90.0 – 99.9 </w:t>
      </w:r>
      <w:r w:rsidRPr="00AB62BD">
        <w:rPr>
          <w:b/>
          <w:bCs/>
        </w:rPr>
        <w:tab/>
      </w:r>
      <w:r w:rsidRPr="00AB62BD">
        <w:rPr>
          <w:b/>
          <w:bCs/>
        </w:rPr>
        <w:tab/>
        <w:t>4.00</w:t>
      </w:r>
    </w:p>
    <w:p w:rsidR="00C32F4A" w:rsidRPr="00AB62BD" w:rsidRDefault="00C32F4A" w:rsidP="00C32F4A">
      <w:pPr>
        <w:pStyle w:val="NormalWeb"/>
        <w:spacing w:before="0" w:beforeAutospacing="0" w:after="0" w:afterAutospacing="0"/>
        <w:jc w:val="center"/>
        <w:rPr>
          <w:b/>
          <w:bCs/>
        </w:rPr>
      </w:pPr>
      <w:r w:rsidRPr="00AB62BD">
        <w:rPr>
          <w:b/>
          <w:bCs/>
        </w:rPr>
        <w:t xml:space="preserve">A- </w:t>
      </w:r>
      <w:r w:rsidRPr="00AB62BD">
        <w:rPr>
          <w:b/>
          <w:bCs/>
        </w:rPr>
        <w:tab/>
      </w:r>
      <w:r w:rsidRPr="00AB62BD">
        <w:rPr>
          <w:b/>
          <w:bCs/>
        </w:rPr>
        <w:tab/>
        <w:t xml:space="preserve">86.7 – 90.0 </w:t>
      </w:r>
      <w:r w:rsidRPr="00AB62BD">
        <w:rPr>
          <w:b/>
          <w:bCs/>
        </w:rPr>
        <w:tab/>
      </w:r>
      <w:r w:rsidRPr="00AB62BD">
        <w:rPr>
          <w:b/>
          <w:bCs/>
        </w:rPr>
        <w:tab/>
        <w:t>3.67</w:t>
      </w:r>
    </w:p>
    <w:p w:rsidR="00C32F4A" w:rsidRPr="00AB62BD" w:rsidRDefault="00C32F4A" w:rsidP="00C32F4A">
      <w:pPr>
        <w:pStyle w:val="NormalWeb"/>
        <w:spacing w:before="0" w:beforeAutospacing="0" w:after="0" w:afterAutospacing="0"/>
        <w:jc w:val="center"/>
        <w:rPr>
          <w:b/>
          <w:bCs/>
        </w:rPr>
      </w:pPr>
      <w:r w:rsidRPr="00AB62BD">
        <w:rPr>
          <w:b/>
          <w:bCs/>
        </w:rPr>
        <w:t xml:space="preserve">B+ </w:t>
      </w:r>
      <w:r w:rsidRPr="00AB62BD">
        <w:rPr>
          <w:b/>
          <w:bCs/>
        </w:rPr>
        <w:tab/>
      </w:r>
      <w:r w:rsidRPr="00AB62BD">
        <w:rPr>
          <w:b/>
          <w:bCs/>
        </w:rPr>
        <w:tab/>
        <w:t xml:space="preserve">83.3 – 86.7 </w:t>
      </w:r>
      <w:r w:rsidRPr="00AB62BD">
        <w:rPr>
          <w:b/>
          <w:bCs/>
        </w:rPr>
        <w:tab/>
      </w:r>
      <w:r w:rsidRPr="00AB62BD">
        <w:rPr>
          <w:b/>
          <w:bCs/>
        </w:rPr>
        <w:tab/>
        <w:t>3.33</w:t>
      </w:r>
    </w:p>
    <w:p w:rsidR="00C32F4A" w:rsidRPr="00AB62BD" w:rsidRDefault="00C32F4A" w:rsidP="00C32F4A">
      <w:pPr>
        <w:pStyle w:val="NormalWeb"/>
        <w:spacing w:before="0" w:beforeAutospacing="0" w:after="0" w:afterAutospacing="0"/>
        <w:jc w:val="center"/>
        <w:rPr>
          <w:b/>
          <w:bCs/>
        </w:rPr>
      </w:pPr>
      <w:r w:rsidRPr="00AB62BD">
        <w:rPr>
          <w:b/>
          <w:bCs/>
        </w:rPr>
        <w:t xml:space="preserve">B </w:t>
      </w:r>
      <w:r w:rsidRPr="00AB62BD">
        <w:rPr>
          <w:b/>
          <w:bCs/>
        </w:rPr>
        <w:tab/>
      </w:r>
      <w:r w:rsidRPr="00AB62BD">
        <w:rPr>
          <w:b/>
          <w:bCs/>
        </w:rPr>
        <w:tab/>
        <w:t xml:space="preserve">80.0 – 83.3 </w:t>
      </w:r>
      <w:r w:rsidRPr="00AB62BD">
        <w:rPr>
          <w:b/>
          <w:bCs/>
        </w:rPr>
        <w:tab/>
      </w:r>
      <w:r w:rsidRPr="00AB62BD">
        <w:rPr>
          <w:b/>
          <w:bCs/>
        </w:rPr>
        <w:tab/>
        <w:t>3.00</w:t>
      </w:r>
    </w:p>
    <w:p w:rsidR="00C32F4A" w:rsidRPr="00AB62BD" w:rsidRDefault="00C32F4A" w:rsidP="00C32F4A">
      <w:pPr>
        <w:pStyle w:val="NormalWeb"/>
        <w:spacing w:before="0" w:beforeAutospacing="0" w:after="0" w:afterAutospacing="0"/>
        <w:jc w:val="center"/>
        <w:rPr>
          <w:b/>
          <w:bCs/>
        </w:rPr>
      </w:pPr>
      <w:r w:rsidRPr="00AB62BD">
        <w:rPr>
          <w:b/>
          <w:bCs/>
        </w:rPr>
        <w:t xml:space="preserve">B- </w:t>
      </w:r>
      <w:r w:rsidRPr="00AB62BD">
        <w:rPr>
          <w:b/>
          <w:bCs/>
        </w:rPr>
        <w:tab/>
      </w:r>
      <w:r w:rsidRPr="00AB62BD">
        <w:rPr>
          <w:b/>
          <w:bCs/>
        </w:rPr>
        <w:tab/>
        <w:t xml:space="preserve">76.3 – 80.0 </w:t>
      </w:r>
      <w:r w:rsidRPr="00AB62BD">
        <w:rPr>
          <w:b/>
          <w:bCs/>
        </w:rPr>
        <w:tab/>
      </w:r>
      <w:r w:rsidRPr="00AB62BD">
        <w:rPr>
          <w:b/>
          <w:bCs/>
        </w:rPr>
        <w:tab/>
        <w:t>2.67</w:t>
      </w:r>
    </w:p>
    <w:p w:rsidR="00C32F4A" w:rsidRPr="00AB62BD" w:rsidRDefault="00C32F4A" w:rsidP="00C32F4A">
      <w:pPr>
        <w:pStyle w:val="NormalWeb"/>
        <w:spacing w:before="0" w:beforeAutospacing="0" w:after="0" w:afterAutospacing="0"/>
        <w:jc w:val="center"/>
        <w:rPr>
          <w:b/>
          <w:bCs/>
        </w:rPr>
      </w:pPr>
      <w:r w:rsidRPr="00AB62BD">
        <w:rPr>
          <w:b/>
          <w:bCs/>
        </w:rPr>
        <w:t xml:space="preserve">C+ </w:t>
      </w:r>
      <w:r w:rsidRPr="00AB62BD">
        <w:rPr>
          <w:b/>
          <w:bCs/>
        </w:rPr>
        <w:tab/>
      </w:r>
      <w:r w:rsidRPr="00AB62BD">
        <w:rPr>
          <w:b/>
          <w:bCs/>
        </w:rPr>
        <w:tab/>
        <w:t xml:space="preserve">73.3 – 76.3 </w:t>
      </w:r>
      <w:r w:rsidRPr="00AB62BD">
        <w:rPr>
          <w:b/>
          <w:bCs/>
        </w:rPr>
        <w:tab/>
      </w:r>
      <w:r w:rsidRPr="00AB62BD">
        <w:rPr>
          <w:b/>
          <w:bCs/>
        </w:rPr>
        <w:tab/>
        <w:t>2.33</w:t>
      </w:r>
    </w:p>
    <w:p w:rsidR="00C32F4A" w:rsidRPr="00AB62BD" w:rsidRDefault="00C32F4A" w:rsidP="00C32F4A">
      <w:pPr>
        <w:pStyle w:val="NormalWeb"/>
        <w:spacing w:before="0" w:beforeAutospacing="0" w:after="0" w:afterAutospacing="0"/>
        <w:jc w:val="center"/>
        <w:rPr>
          <w:b/>
          <w:bCs/>
        </w:rPr>
      </w:pPr>
      <w:r w:rsidRPr="00AB62BD">
        <w:rPr>
          <w:b/>
          <w:bCs/>
        </w:rPr>
        <w:t xml:space="preserve">C </w:t>
      </w:r>
      <w:r w:rsidRPr="00AB62BD">
        <w:rPr>
          <w:b/>
          <w:bCs/>
        </w:rPr>
        <w:tab/>
      </w:r>
      <w:r w:rsidRPr="00AB62BD">
        <w:rPr>
          <w:b/>
          <w:bCs/>
        </w:rPr>
        <w:tab/>
        <w:t xml:space="preserve">70.0 – 73.3 </w:t>
      </w:r>
      <w:r w:rsidRPr="00AB62BD">
        <w:rPr>
          <w:b/>
          <w:bCs/>
        </w:rPr>
        <w:tab/>
      </w:r>
      <w:r w:rsidRPr="00AB62BD">
        <w:rPr>
          <w:b/>
          <w:bCs/>
        </w:rPr>
        <w:tab/>
        <w:t>2.00</w:t>
      </w:r>
    </w:p>
    <w:p w:rsidR="00C32F4A" w:rsidRPr="00AB62BD" w:rsidRDefault="00C32F4A" w:rsidP="00C32F4A">
      <w:pPr>
        <w:pStyle w:val="NormalWeb"/>
        <w:spacing w:before="0" w:beforeAutospacing="0" w:after="0" w:afterAutospacing="0"/>
        <w:jc w:val="center"/>
        <w:rPr>
          <w:b/>
          <w:bCs/>
        </w:rPr>
      </w:pPr>
      <w:r w:rsidRPr="00AB62BD">
        <w:rPr>
          <w:b/>
          <w:bCs/>
        </w:rPr>
        <w:t xml:space="preserve">C- </w:t>
      </w:r>
      <w:r w:rsidRPr="00AB62BD">
        <w:rPr>
          <w:b/>
          <w:bCs/>
        </w:rPr>
        <w:tab/>
      </w:r>
      <w:r w:rsidRPr="00AB62BD">
        <w:rPr>
          <w:b/>
          <w:bCs/>
        </w:rPr>
        <w:tab/>
        <w:t xml:space="preserve">66.7 – 70.0 </w:t>
      </w:r>
      <w:r w:rsidRPr="00AB62BD">
        <w:rPr>
          <w:b/>
          <w:bCs/>
        </w:rPr>
        <w:tab/>
      </w:r>
      <w:r w:rsidRPr="00AB62BD">
        <w:rPr>
          <w:b/>
          <w:bCs/>
        </w:rPr>
        <w:tab/>
        <w:t>1.67</w:t>
      </w:r>
    </w:p>
    <w:p w:rsidR="00C32F4A" w:rsidRPr="00AB62BD" w:rsidRDefault="00C32F4A" w:rsidP="00C32F4A">
      <w:pPr>
        <w:pStyle w:val="NormalWeb"/>
        <w:spacing w:before="0" w:beforeAutospacing="0" w:after="0" w:afterAutospacing="0"/>
        <w:jc w:val="center"/>
        <w:rPr>
          <w:b/>
          <w:bCs/>
        </w:rPr>
      </w:pPr>
      <w:r w:rsidRPr="00AB62BD">
        <w:rPr>
          <w:b/>
          <w:bCs/>
        </w:rPr>
        <w:t xml:space="preserve">D+ </w:t>
      </w:r>
      <w:r w:rsidRPr="00AB62BD">
        <w:rPr>
          <w:b/>
          <w:bCs/>
        </w:rPr>
        <w:tab/>
      </w:r>
      <w:r w:rsidRPr="00AB62BD">
        <w:rPr>
          <w:b/>
          <w:bCs/>
        </w:rPr>
        <w:tab/>
        <w:t xml:space="preserve">63.3 – 66.7 </w:t>
      </w:r>
      <w:r w:rsidRPr="00AB62BD">
        <w:rPr>
          <w:b/>
          <w:bCs/>
        </w:rPr>
        <w:tab/>
      </w:r>
      <w:r w:rsidRPr="00AB62BD">
        <w:rPr>
          <w:b/>
          <w:bCs/>
        </w:rPr>
        <w:tab/>
        <w:t>1.33</w:t>
      </w:r>
    </w:p>
    <w:p w:rsidR="00C32F4A" w:rsidRPr="00AB62BD" w:rsidRDefault="00C32F4A" w:rsidP="00C32F4A">
      <w:pPr>
        <w:pStyle w:val="NormalWeb"/>
        <w:spacing w:before="0" w:beforeAutospacing="0" w:after="0" w:afterAutospacing="0"/>
        <w:jc w:val="center"/>
        <w:rPr>
          <w:b/>
          <w:bCs/>
        </w:rPr>
      </w:pPr>
      <w:r w:rsidRPr="00AB62BD">
        <w:rPr>
          <w:b/>
          <w:bCs/>
        </w:rPr>
        <w:t xml:space="preserve">D </w:t>
      </w:r>
      <w:r w:rsidRPr="00AB62BD">
        <w:rPr>
          <w:b/>
          <w:bCs/>
        </w:rPr>
        <w:tab/>
      </w:r>
      <w:r w:rsidRPr="00AB62BD">
        <w:rPr>
          <w:b/>
          <w:bCs/>
        </w:rPr>
        <w:tab/>
        <w:t xml:space="preserve">60.0 – 63.3 </w:t>
      </w:r>
      <w:r w:rsidRPr="00AB62BD">
        <w:rPr>
          <w:b/>
          <w:bCs/>
        </w:rPr>
        <w:tab/>
      </w:r>
      <w:r w:rsidRPr="00AB62BD">
        <w:rPr>
          <w:b/>
          <w:bCs/>
        </w:rPr>
        <w:tab/>
        <w:t>1.00</w:t>
      </w:r>
    </w:p>
    <w:p w:rsidR="00C32F4A" w:rsidRDefault="00C32F4A" w:rsidP="00C32F4A">
      <w:pPr>
        <w:pStyle w:val="NormalWeb"/>
        <w:spacing w:before="0" w:beforeAutospacing="0" w:after="0" w:afterAutospacing="0"/>
        <w:jc w:val="center"/>
      </w:pPr>
      <w:r w:rsidRPr="00AB62BD">
        <w:rPr>
          <w:b/>
          <w:bCs/>
        </w:rPr>
        <w:t xml:space="preserve">F </w:t>
      </w:r>
      <w:r w:rsidRPr="00AB62BD">
        <w:rPr>
          <w:b/>
          <w:bCs/>
        </w:rPr>
        <w:tab/>
      </w:r>
      <w:r w:rsidRPr="00AB62BD">
        <w:rPr>
          <w:b/>
          <w:bCs/>
        </w:rPr>
        <w:tab/>
        <w:t xml:space="preserve">00.0 – 60.0 </w:t>
      </w:r>
      <w:r w:rsidRPr="00AB62BD">
        <w:rPr>
          <w:b/>
          <w:bCs/>
        </w:rPr>
        <w:tab/>
      </w:r>
      <w:r w:rsidRPr="00AB62BD">
        <w:rPr>
          <w:b/>
          <w:bCs/>
        </w:rPr>
        <w:tab/>
        <w:t>0.00</w:t>
      </w:r>
      <w:r w:rsidRPr="00AB62BD">
        <w:t xml:space="preserve"> </w:t>
      </w:r>
    </w:p>
    <w:p w:rsidR="00FE00A8" w:rsidRPr="00AB62BD" w:rsidRDefault="00FE00A8" w:rsidP="00C32F4A">
      <w:pPr>
        <w:pStyle w:val="NormalWeb"/>
        <w:spacing w:before="0" w:beforeAutospacing="0" w:after="0" w:afterAutospacing="0"/>
        <w:jc w:val="center"/>
      </w:pPr>
    </w:p>
    <w:p w:rsidR="00716214" w:rsidRPr="00716214" w:rsidRDefault="00716214" w:rsidP="00716214">
      <w:pPr>
        <w:tabs>
          <w:tab w:val="left" w:pos="-1080"/>
          <w:tab w:val="left" w:pos="-720"/>
          <w:tab w:val="left" w:pos="0"/>
          <w:tab w:val="left" w:pos="720"/>
          <w:tab w:val="left" w:pos="1440"/>
          <w:tab w:val="left" w:pos="1980"/>
          <w:tab w:val="left" w:pos="2430"/>
        </w:tabs>
        <w:autoSpaceDE w:val="0"/>
        <w:autoSpaceDN w:val="0"/>
        <w:adjustRightInd w:val="0"/>
        <w:rPr>
          <w:rFonts w:eastAsiaTheme="minorEastAsia"/>
          <w:sz w:val="22"/>
          <w:szCs w:val="22"/>
        </w:rPr>
      </w:pPr>
      <w:r w:rsidRPr="00716214">
        <w:rPr>
          <w:rFonts w:eastAsiaTheme="minorEastAsia"/>
          <w:b/>
          <w:sz w:val="22"/>
          <w:szCs w:val="22"/>
          <w:u w:val="single"/>
        </w:rPr>
        <w:t>Academic Honesty</w:t>
      </w:r>
      <w:r w:rsidRPr="00716214">
        <w:rPr>
          <w:rFonts w:eastAsiaTheme="minorEastAsia"/>
          <w:sz w:val="22"/>
          <w:szCs w:val="22"/>
        </w:rPr>
        <w:t xml:space="preserve">:  Students are expected to conduct themselves in conformity with the highest standards with regard to academic honesty.  Violation of college, state, or federal standards with regard to plagiarism (see below), cheating, or falsification of official records will not be tolerated.  Students violating such standards will be subject to disciplinary action the first offense will result in a dismissal from class and the second offense a dismals from the institution. </w:t>
      </w:r>
    </w:p>
    <w:p w:rsidR="001E36B3" w:rsidRDefault="001E36B3" w:rsidP="001E36B3"/>
    <w:p w:rsidR="00853DA3" w:rsidRDefault="003F16A3">
      <w:pPr>
        <w:rPr>
          <w:b/>
          <w:sz w:val="24"/>
          <w:szCs w:val="24"/>
        </w:rPr>
      </w:pPr>
      <w:r>
        <w:rPr>
          <w:b/>
          <w:sz w:val="24"/>
          <w:szCs w:val="24"/>
        </w:rPr>
        <w:t>Identity Verification:</w:t>
      </w:r>
    </w:p>
    <w:p w:rsidR="00344F07" w:rsidRPr="00AB62BD" w:rsidRDefault="007A575D" w:rsidP="007A575D">
      <w:pPr>
        <w:pStyle w:val="ListParagraph"/>
        <w:spacing w:after="200" w:line="276" w:lineRule="auto"/>
        <w:ind w:left="0"/>
        <w:contextualSpacing/>
        <w:rPr>
          <w:sz w:val="24"/>
          <w:szCs w:val="24"/>
        </w:rPr>
      </w:pPr>
      <w:r w:rsidRPr="00AB62BD">
        <w:rPr>
          <w:sz w:val="24"/>
          <w:szCs w:val="24"/>
        </w:rPr>
        <w:t>Dual credit students will be required to provide the name and contact information for a person within the school system who will be proctoring their test. This can be an Ag. Teacher, Guidance counselor, or other teaching personal. Other on line students will be provided with a password for each test when they contact the instructor to open each test.</w:t>
      </w:r>
    </w:p>
    <w:p w:rsidR="00344F07" w:rsidRPr="00AB62BD" w:rsidRDefault="00344F07" w:rsidP="007A575D">
      <w:pPr>
        <w:pStyle w:val="ListParagraph"/>
        <w:spacing w:after="200" w:line="276" w:lineRule="auto"/>
        <w:ind w:left="0"/>
        <w:contextualSpacing/>
        <w:rPr>
          <w:sz w:val="24"/>
          <w:szCs w:val="24"/>
        </w:rPr>
      </w:pPr>
    </w:p>
    <w:p w:rsidR="007A575D" w:rsidRDefault="007A575D" w:rsidP="007A575D">
      <w:pPr>
        <w:pStyle w:val="ListParagraph"/>
        <w:spacing w:after="200" w:line="276" w:lineRule="auto"/>
        <w:ind w:left="0"/>
        <w:contextualSpacing/>
      </w:pPr>
      <w:r>
        <w:t xml:space="preserve"> </w:t>
      </w:r>
    </w:p>
    <w:p w:rsidR="00FA09AA" w:rsidRDefault="00FA09AA" w:rsidP="00FA09AA">
      <w:pPr>
        <w:pStyle w:val="ListParagraph"/>
        <w:spacing w:after="200" w:line="276" w:lineRule="auto"/>
        <w:ind w:left="0"/>
        <w:contextualSpacing/>
        <w:jc w:val="center"/>
        <w:rPr>
          <w:b/>
        </w:rPr>
      </w:pPr>
      <w:r>
        <w:rPr>
          <w:b/>
        </w:rPr>
        <w:t>Suggested study and testing schedule</w:t>
      </w:r>
    </w:p>
    <w:p w:rsidR="00FA09AA" w:rsidRDefault="00FA09AA" w:rsidP="00FA09AA">
      <w:pPr>
        <w:pStyle w:val="ListParagraph"/>
        <w:spacing w:after="200" w:line="276" w:lineRule="auto"/>
        <w:ind w:left="0"/>
        <w:contextualSpacing/>
        <w:jc w:val="center"/>
        <w:rPr>
          <w:b/>
        </w:rPr>
      </w:pPr>
    </w:p>
    <w:p w:rsidR="00FA09AA" w:rsidRDefault="00FA09AA" w:rsidP="00FA09AA">
      <w:pPr>
        <w:pStyle w:val="ListParagraph"/>
        <w:spacing w:after="200" w:line="276" w:lineRule="auto"/>
        <w:ind w:left="0"/>
        <w:contextualSpacing/>
      </w:pPr>
      <w:r>
        <w:rPr>
          <w:b/>
        </w:rPr>
        <w:t xml:space="preserve">Week one: </w:t>
      </w:r>
      <w:r>
        <w:rPr>
          <w:b/>
        </w:rPr>
        <w:tab/>
      </w:r>
      <w:r>
        <w:t xml:space="preserve">Email </w:t>
      </w:r>
      <w:r w:rsidR="002865A0">
        <w:t xml:space="preserve">instructor to verify Canvas </w:t>
      </w:r>
      <w:r>
        <w:t xml:space="preserve">access and link to </w:t>
      </w:r>
      <w:r w:rsidR="00214A4B">
        <w:t>Feeds and Feeding</w:t>
      </w:r>
      <w:r>
        <w:t xml:space="preserve"> class</w:t>
      </w:r>
    </w:p>
    <w:p w:rsidR="00FA09AA" w:rsidRDefault="00FA09AA" w:rsidP="00FA09AA">
      <w:pPr>
        <w:pStyle w:val="ListParagraph"/>
        <w:spacing w:after="200" w:line="276" w:lineRule="auto"/>
        <w:ind w:left="0"/>
        <w:contextualSpacing/>
      </w:pPr>
      <w:r>
        <w:tab/>
      </w:r>
      <w:r>
        <w:tab/>
        <w:t>Review the syllabus</w:t>
      </w:r>
    </w:p>
    <w:p w:rsidR="00FA09AA" w:rsidRDefault="00FA09AA" w:rsidP="00FA09AA">
      <w:pPr>
        <w:pStyle w:val="ListParagraph"/>
        <w:spacing w:after="200" w:line="276" w:lineRule="auto"/>
        <w:ind w:left="0"/>
        <w:contextualSpacing/>
      </w:pPr>
      <w:r>
        <w:tab/>
      </w:r>
      <w:r>
        <w:tab/>
        <w:t>Take the pre test</w:t>
      </w:r>
    </w:p>
    <w:p w:rsidR="006D52D4" w:rsidRDefault="006D52D4" w:rsidP="00FA09AA">
      <w:pPr>
        <w:pStyle w:val="ListParagraph"/>
        <w:spacing w:after="200" w:line="276" w:lineRule="auto"/>
        <w:ind w:left="0"/>
        <w:contextualSpacing/>
      </w:pPr>
      <w:r>
        <w:tab/>
      </w:r>
      <w:r>
        <w:tab/>
        <w:t>Read chapter 3 in the text, pages</w:t>
      </w:r>
      <w:r w:rsidR="0044144C">
        <w:t xml:space="preserve"> </w:t>
      </w:r>
      <w:r>
        <w:t>119-127 &amp; 212-229</w:t>
      </w:r>
    </w:p>
    <w:p w:rsidR="008466D2" w:rsidRDefault="00B76DFB" w:rsidP="00FA09AA">
      <w:pPr>
        <w:pStyle w:val="ListParagraph"/>
        <w:spacing w:after="200" w:line="276" w:lineRule="auto"/>
        <w:ind w:left="0"/>
        <w:contextualSpacing/>
      </w:pPr>
      <w:r>
        <w:tab/>
      </w:r>
      <w:r>
        <w:tab/>
        <w:t>Open the course modules</w:t>
      </w:r>
      <w:r w:rsidR="008466D2">
        <w:t xml:space="preserve"> folder &amp; view the file called materials for test #1</w:t>
      </w:r>
    </w:p>
    <w:p w:rsidR="008466D2" w:rsidRDefault="008466D2" w:rsidP="008466D2">
      <w:pPr>
        <w:pStyle w:val="ListParagraph"/>
        <w:spacing w:after="200" w:line="276" w:lineRule="auto"/>
        <w:ind w:firstLine="720"/>
        <w:contextualSpacing/>
      </w:pPr>
      <w:r>
        <w:t>View the lecture on carbonaceous concentrates 35 minutes</w:t>
      </w:r>
    </w:p>
    <w:p w:rsidR="008466D2" w:rsidRDefault="008466D2" w:rsidP="008466D2">
      <w:pPr>
        <w:pStyle w:val="ListParagraph"/>
        <w:spacing w:after="200" w:line="276" w:lineRule="auto"/>
        <w:ind w:firstLine="720"/>
        <w:contextualSpacing/>
      </w:pPr>
      <w:r>
        <w:t>View the lecture on proteinaceous concentrates 50 minutes</w:t>
      </w:r>
    </w:p>
    <w:p w:rsidR="00FA09AA" w:rsidRDefault="00FA09AA" w:rsidP="00FA09AA">
      <w:pPr>
        <w:pStyle w:val="ListParagraph"/>
        <w:spacing w:after="200" w:line="276" w:lineRule="auto"/>
        <w:ind w:left="0"/>
        <w:contextualSpacing/>
      </w:pPr>
      <w:r>
        <w:tab/>
      </w:r>
      <w:r>
        <w:tab/>
      </w:r>
    </w:p>
    <w:p w:rsidR="008466D2" w:rsidRPr="008466D2" w:rsidRDefault="00FA09AA" w:rsidP="00FA09AA">
      <w:pPr>
        <w:pStyle w:val="ListParagraph"/>
        <w:spacing w:after="200" w:line="276" w:lineRule="auto"/>
        <w:ind w:left="0"/>
        <w:contextualSpacing/>
      </w:pPr>
      <w:r w:rsidRPr="00E344E7">
        <w:rPr>
          <w:b/>
        </w:rPr>
        <w:t>Week two:</w:t>
      </w:r>
      <w:r w:rsidR="008466D2">
        <w:rPr>
          <w:b/>
        </w:rPr>
        <w:t xml:space="preserve"> </w:t>
      </w:r>
      <w:r w:rsidR="008466D2">
        <w:rPr>
          <w:b/>
        </w:rPr>
        <w:tab/>
      </w:r>
      <w:r w:rsidR="008466D2" w:rsidRPr="008466D2">
        <w:t>Use the study guide in the syllabus folder to prepare for test #1</w:t>
      </w:r>
    </w:p>
    <w:p w:rsidR="006D52D4" w:rsidRPr="00E1295D" w:rsidRDefault="008466D2" w:rsidP="00FA09AA">
      <w:pPr>
        <w:pStyle w:val="ListParagraph"/>
        <w:spacing w:after="200" w:line="276" w:lineRule="auto"/>
        <w:ind w:left="0"/>
        <w:contextualSpacing/>
        <w:rPr>
          <w:u w:val="single"/>
        </w:rPr>
      </w:pPr>
      <w:r w:rsidRPr="008466D2">
        <w:tab/>
      </w:r>
      <w:r w:rsidRPr="008466D2">
        <w:tab/>
      </w:r>
      <w:r w:rsidRPr="00E1295D">
        <w:rPr>
          <w:u w:val="single"/>
        </w:rPr>
        <w:t>Take test #1</w:t>
      </w:r>
      <w:r w:rsidR="00D2492F">
        <w:rPr>
          <w:u w:val="single"/>
        </w:rPr>
        <w:t xml:space="preserve"> </w:t>
      </w:r>
      <w:r w:rsidR="00AE494D">
        <w:rPr>
          <w:color w:val="FF0000"/>
          <w:u w:val="single"/>
        </w:rPr>
        <w:t>Due by September 7</w:t>
      </w:r>
      <w:r w:rsidR="00D2492F">
        <w:rPr>
          <w:u w:val="single"/>
        </w:rPr>
        <w:t xml:space="preserve"> </w:t>
      </w:r>
    </w:p>
    <w:p w:rsidR="00FA09AA" w:rsidRPr="008466D2" w:rsidRDefault="006D52D4" w:rsidP="00FA09AA">
      <w:pPr>
        <w:pStyle w:val="ListParagraph"/>
        <w:spacing w:after="200" w:line="276" w:lineRule="auto"/>
        <w:ind w:left="0"/>
        <w:contextualSpacing/>
        <w:rPr>
          <w:u w:val="single"/>
        </w:rPr>
      </w:pPr>
      <w:r>
        <w:tab/>
      </w:r>
      <w:r>
        <w:tab/>
        <w:t>Read in chapter 3 pages229-260</w:t>
      </w:r>
      <w:r w:rsidR="008466D2" w:rsidRPr="008466D2">
        <w:tab/>
      </w:r>
      <w:r w:rsidR="00FA09AA" w:rsidRPr="008466D2">
        <w:tab/>
      </w:r>
    </w:p>
    <w:p w:rsidR="00FA09AA" w:rsidRPr="00EB68AC" w:rsidRDefault="00FA09AA" w:rsidP="00FA09AA">
      <w:pPr>
        <w:pStyle w:val="ListParagraph"/>
        <w:spacing w:after="200" w:line="276" w:lineRule="auto"/>
        <w:ind w:left="0"/>
        <w:contextualSpacing/>
        <w:rPr>
          <w:u w:val="single"/>
        </w:rPr>
      </w:pPr>
    </w:p>
    <w:p w:rsidR="008466D2" w:rsidRDefault="00FA09AA" w:rsidP="00FA09AA">
      <w:pPr>
        <w:pStyle w:val="ListParagraph"/>
        <w:spacing w:after="200" w:line="276" w:lineRule="auto"/>
        <w:ind w:left="0"/>
        <w:contextualSpacing/>
      </w:pPr>
      <w:r w:rsidRPr="00E344E7">
        <w:rPr>
          <w:b/>
        </w:rPr>
        <w:t>Week three</w:t>
      </w:r>
      <w:r>
        <w:t xml:space="preserve">: </w:t>
      </w:r>
      <w:r w:rsidR="008466D2">
        <w:tab/>
      </w:r>
      <w:r w:rsidR="00E1295D">
        <w:t>In the materials for test #2 v</w:t>
      </w:r>
      <w:r w:rsidR="008466D2">
        <w:t>iew the lecture on feed grain by-products 10 minutes</w:t>
      </w:r>
    </w:p>
    <w:p w:rsidR="008466D2" w:rsidRDefault="008466D2" w:rsidP="00FA09AA">
      <w:pPr>
        <w:pStyle w:val="ListParagraph"/>
        <w:spacing w:after="200" w:line="276" w:lineRule="auto"/>
        <w:ind w:left="0"/>
        <w:contextualSpacing/>
      </w:pPr>
      <w:r>
        <w:tab/>
      </w:r>
      <w:r>
        <w:tab/>
        <w:t>Start the lecture on roughages 30 minutes</w:t>
      </w:r>
    </w:p>
    <w:p w:rsidR="00FA09AA" w:rsidRDefault="008466D2" w:rsidP="00FA09AA">
      <w:pPr>
        <w:pStyle w:val="ListParagraph"/>
        <w:spacing w:after="200" w:line="276" w:lineRule="auto"/>
        <w:ind w:left="0"/>
        <w:contextualSpacing/>
      </w:pPr>
      <w:r>
        <w:tab/>
      </w:r>
      <w:r>
        <w:tab/>
        <w:t>Finish the lecture on roughages 30 minutes</w:t>
      </w:r>
      <w:r w:rsidR="00FA09AA">
        <w:tab/>
      </w:r>
    </w:p>
    <w:p w:rsidR="00FA09AA" w:rsidRDefault="00FA09AA" w:rsidP="00FA09AA">
      <w:pPr>
        <w:pStyle w:val="ListParagraph"/>
        <w:spacing w:after="200" w:line="276" w:lineRule="auto"/>
        <w:ind w:left="0"/>
        <w:contextualSpacing/>
      </w:pPr>
    </w:p>
    <w:p w:rsidR="00FA09AA" w:rsidRDefault="00FA09AA" w:rsidP="00FA09AA">
      <w:pPr>
        <w:pStyle w:val="ListParagraph"/>
        <w:spacing w:after="200" w:line="276" w:lineRule="auto"/>
        <w:ind w:left="0"/>
        <w:contextualSpacing/>
      </w:pPr>
      <w:r w:rsidRPr="00E344E7">
        <w:rPr>
          <w:b/>
        </w:rPr>
        <w:t>Week four:</w:t>
      </w:r>
      <w:r>
        <w:tab/>
      </w:r>
      <w:r w:rsidR="00D76676">
        <w:t>Start</w:t>
      </w:r>
      <w:r w:rsidR="008466D2">
        <w:t xml:space="preserve"> exercise </w:t>
      </w:r>
      <w:r w:rsidR="00D76676">
        <w:t xml:space="preserve"> V &amp; VI in module 3</w:t>
      </w:r>
    </w:p>
    <w:p w:rsidR="006D52D4" w:rsidRDefault="006D52D4" w:rsidP="00FA09AA">
      <w:pPr>
        <w:pStyle w:val="ListParagraph"/>
        <w:spacing w:after="200" w:line="276" w:lineRule="auto"/>
        <w:ind w:left="0"/>
        <w:contextualSpacing/>
      </w:pPr>
      <w:r>
        <w:tab/>
      </w:r>
      <w:r>
        <w:tab/>
        <w:t>Read chapter 3 pages 260-265</w:t>
      </w:r>
    </w:p>
    <w:p w:rsidR="008466D2" w:rsidRDefault="008466D2" w:rsidP="00FA09AA">
      <w:pPr>
        <w:pStyle w:val="ListParagraph"/>
        <w:spacing w:after="200" w:line="276" w:lineRule="auto"/>
        <w:ind w:left="0"/>
        <w:contextualSpacing/>
      </w:pPr>
      <w:r>
        <w:tab/>
      </w:r>
      <w:r>
        <w:tab/>
        <w:t>View the</w:t>
      </w:r>
      <w:r w:rsidR="00C0405F">
        <w:t xml:space="preserve"> </w:t>
      </w:r>
      <w:r>
        <w:t>lecture on</w:t>
      </w:r>
      <w:r w:rsidR="00C0405F">
        <w:t xml:space="preserve"> nutritive additives 15 minutes</w:t>
      </w:r>
    </w:p>
    <w:p w:rsidR="00C0405F" w:rsidRDefault="00C0405F" w:rsidP="00FA09AA">
      <w:pPr>
        <w:pStyle w:val="ListParagraph"/>
        <w:spacing w:after="200" w:line="276" w:lineRule="auto"/>
        <w:ind w:left="0"/>
        <w:contextualSpacing/>
      </w:pPr>
      <w:r>
        <w:tab/>
      </w:r>
      <w:r>
        <w:tab/>
        <w:t>Use the study guide to prepare for test #2</w:t>
      </w:r>
    </w:p>
    <w:p w:rsidR="00C0405F" w:rsidRPr="00D2492F" w:rsidRDefault="00C0405F" w:rsidP="00FA09AA">
      <w:pPr>
        <w:pStyle w:val="ListParagraph"/>
        <w:spacing w:after="200" w:line="276" w:lineRule="auto"/>
        <w:ind w:left="0"/>
        <w:contextualSpacing/>
        <w:rPr>
          <w:color w:val="FF0000"/>
          <w:u w:val="single"/>
        </w:rPr>
      </w:pPr>
      <w:r>
        <w:tab/>
      </w:r>
      <w:r>
        <w:tab/>
      </w:r>
      <w:r w:rsidRPr="00E1295D">
        <w:rPr>
          <w:u w:val="single"/>
        </w:rPr>
        <w:t>Take test #2</w:t>
      </w:r>
      <w:r w:rsidR="00D2492F">
        <w:rPr>
          <w:u w:val="single"/>
        </w:rPr>
        <w:t xml:space="preserve"> </w:t>
      </w:r>
      <w:r w:rsidR="00AE494D">
        <w:rPr>
          <w:color w:val="FF0000"/>
          <w:u w:val="single"/>
        </w:rPr>
        <w:t>Due by September 21</w:t>
      </w:r>
    </w:p>
    <w:p w:rsidR="00FA09AA" w:rsidRPr="00EB68AC" w:rsidRDefault="00FA09AA" w:rsidP="00FA09AA">
      <w:pPr>
        <w:pStyle w:val="ListParagraph"/>
        <w:spacing w:after="200" w:line="276" w:lineRule="auto"/>
        <w:ind w:left="0"/>
        <w:contextualSpacing/>
        <w:rPr>
          <w:u w:val="single"/>
        </w:rPr>
      </w:pPr>
    </w:p>
    <w:p w:rsidR="00C0405F" w:rsidRDefault="00FA09AA" w:rsidP="00FA09AA">
      <w:pPr>
        <w:pStyle w:val="ListParagraph"/>
        <w:spacing w:after="200" w:line="276" w:lineRule="auto"/>
        <w:ind w:left="0"/>
        <w:contextualSpacing/>
      </w:pPr>
      <w:r w:rsidRPr="00E344E7">
        <w:rPr>
          <w:b/>
        </w:rPr>
        <w:t>Week five</w:t>
      </w:r>
      <w:r>
        <w:rPr>
          <w:b/>
        </w:rPr>
        <w:t>:</w:t>
      </w:r>
      <w:r w:rsidR="00C0405F">
        <w:rPr>
          <w:b/>
        </w:rPr>
        <w:tab/>
      </w:r>
      <w:r w:rsidR="00C0405F">
        <w:t>Finish exercise V &amp; VI</w:t>
      </w:r>
    </w:p>
    <w:p w:rsidR="00C41AC6" w:rsidRPr="00C41AC6" w:rsidRDefault="00C41AC6" w:rsidP="00FA09AA">
      <w:pPr>
        <w:pStyle w:val="ListParagraph"/>
        <w:spacing w:after="200" w:line="276" w:lineRule="auto"/>
        <w:ind w:left="0"/>
        <w:contextualSpacing/>
        <w:rPr>
          <w:color w:val="FF0000"/>
          <w:u w:val="single"/>
        </w:rPr>
      </w:pPr>
      <w:r>
        <w:tab/>
      </w:r>
      <w:r>
        <w:tab/>
      </w:r>
      <w:r w:rsidRPr="00C41AC6">
        <w:rPr>
          <w:u w:val="single"/>
        </w:rPr>
        <w:t xml:space="preserve">Take the feed ID quiz </w:t>
      </w:r>
      <w:r w:rsidR="00AE494D">
        <w:rPr>
          <w:color w:val="FF0000"/>
          <w:u w:val="single"/>
        </w:rPr>
        <w:t>Due by September 28</w:t>
      </w:r>
    </w:p>
    <w:p w:rsidR="00FA09AA" w:rsidRPr="00E1295D" w:rsidRDefault="00C0405F" w:rsidP="00FA09AA">
      <w:pPr>
        <w:pStyle w:val="ListParagraph"/>
        <w:spacing w:after="200" w:line="276" w:lineRule="auto"/>
        <w:ind w:left="0"/>
        <w:contextualSpacing/>
        <w:rPr>
          <w:u w:val="single"/>
        </w:rPr>
      </w:pPr>
      <w:r>
        <w:tab/>
      </w:r>
      <w:r>
        <w:tab/>
      </w:r>
      <w:r w:rsidRPr="00E1295D">
        <w:rPr>
          <w:u w:val="single"/>
        </w:rPr>
        <w:t xml:space="preserve">Take test #3 </w:t>
      </w:r>
      <w:r w:rsidR="00AE494D">
        <w:rPr>
          <w:color w:val="FF0000"/>
          <w:u w:val="single"/>
        </w:rPr>
        <w:t>Due by October 5</w:t>
      </w:r>
    </w:p>
    <w:p w:rsidR="00C0405F" w:rsidRDefault="00C0405F" w:rsidP="00FA09AA">
      <w:pPr>
        <w:pStyle w:val="ListParagraph"/>
        <w:spacing w:after="200" w:line="276" w:lineRule="auto"/>
        <w:ind w:left="0"/>
        <w:contextualSpacing/>
        <w:rPr>
          <w:b/>
        </w:rPr>
      </w:pPr>
    </w:p>
    <w:p w:rsidR="00C0405F" w:rsidRDefault="00FA09AA" w:rsidP="00FA09AA">
      <w:pPr>
        <w:pStyle w:val="ListParagraph"/>
        <w:spacing w:after="200" w:line="276" w:lineRule="auto"/>
        <w:ind w:left="0"/>
        <w:contextualSpacing/>
      </w:pPr>
      <w:r w:rsidRPr="00E344E7">
        <w:rPr>
          <w:b/>
        </w:rPr>
        <w:t>Week six</w:t>
      </w:r>
      <w:r>
        <w:t>:</w:t>
      </w:r>
      <w:r w:rsidR="00C0405F">
        <w:tab/>
      </w:r>
      <w:r w:rsidR="00E1295D">
        <w:t>In the materials for test #4 v</w:t>
      </w:r>
      <w:r w:rsidR="00C0405F">
        <w:t>iew the lecture over water problems 21 minutes</w:t>
      </w:r>
    </w:p>
    <w:p w:rsidR="00C87EC6" w:rsidRDefault="00C87EC6" w:rsidP="00FA09AA">
      <w:pPr>
        <w:pStyle w:val="ListParagraph"/>
        <w:spacing w:after="200" w:line="276" w:lineRule="auto"/>
        <w:ind w:left="0"/>
        <w:contextualSpacing/>
      </w:pPr>
      <w:r>
        <w:tab/>
      </w:r>
      <w:r>
        <w:tab/>
        <w:t>For additional help read pages 93 -96</w:t>
      </w:r>
    </w:p>
    <w:p w:rsidR="00C0405F" w:rsidRDefault="00E1295D" w:rsidP="00FA09AA">
      <w:pPr>
        <w:pStyle w:val="ListParagraph"/>
        <w:spacing w:after="200" w:line="276" w:lineRule="auto"/>
        <w:ind w:left="0"/>
        <w:contextualSpacing/>
      </w:pPr>
      <w:r>
        <w:tab/>
      </w:r>
      <w:r>
        <w:tab/>
        <w:t>Do the practice water problem</w:t>
      </w:r>
    </w:p>
    <w:p w:rsidR="00C0405F" w:rsidRDefault="00C0405F" w:rsidP="00FA09AA">
      <w:pPr>
        <w:pStyle w:val="ListParagraph"/>
        <w:spacing w:after="200" w:line="276" w:lineRule="auto"/>
        <w:ind w:left="0"/>
        <w:contextualSpacing/>
      </w:pPr>
      <w:r>
        <w:tab/>
      </w:r>
      <w:r>
        <w:tab/>
        <w:t>View the lecture on “As Fed &amp; DMB” 14 minutes</w:t>
      </w:r>
    </w:p>
    <w:p w:rsidR="00FA09AA" w:rsidRPr="00EB68AC" w:rsidRDefault="00FA09AA" w:rsidP="00FA09AA">
      <w:pPr>
        <w:pStyle w:val="ListParagraph"/>
        <w:spacing w:after="200" w:line="276" w:lineRule="auto"/>
        <w:ind w:left="0"/>
        <w:contextualSpacing/>
        <w:rPr>
          <w:u w:val="single"/>
        </w:rPr>
      </w:pPr>
    </w:p>
    <w:p w:rsidR="00FE00A8" w:rsidRDefault="00FE00A8" w:rsidP="00FA09AA">
      <w:pPr>
        <w:pStyle w:val="ListParagraph"/>
        <w:spacing w:after="200" w:line="276" w:lineRule="auto"/>
        <w:ind w:left="0"/>
        <w:contextualSpacing/>
        <w:rPr>
          <w:b/>
        </w:rPr>
      </w:pPr>
    </w:p>
    <w:p w:rsidR="00C0405F" w:rsidRDefault="00FA09AA" w:rsidP="00FA09AA">
      <w:pPr>
        <w:pStyle w:val="ListParagraph"/>
        <w:spacing w:after="200" w:line="276" w:lineRule="auto"/>
        <w:ind w:left="0"/>
        <w:contextualSpacing/>
      </w:pPr>
      <w:r w:rsidRPr="00E344E7">
        <w:rPr>
          <w:b/>
        </w:rPr>
        <w:lastRenderedPageBreak/>
        <w:t>Week seven</w:t>
      </w:r>
      <w:r>
        <w:rPr>
          <w:b/>
        </w:rPr>
        <w:t>:</w:t>
      </w:r>
      <w:r w:rsidR="00C0405F">
        <w:rPr>
          <w:b/>
        </w:rPr>
        <w:tab/>
      </w:r>
      <w:r w:rsidR="00C0405F" w:rsidRPr="00C0405F">
        <w:t>Do the ration work sheet</w:t>
      </w:r>
    </w:p>
    <w:p w:rsidR="00FE00A8" w:rsidRDefault="00C0405F" w:rsidP="00FA09AA">
      <w:pPr>
        <w:pStyle w:val="ListParagraph"/>
        <w:spacing w:after="200" w:line="276" w:lineRule="auto"/>
        <w:ind w:left="0"/>
        <w:contextualSpacing/>
        <w:rPr>
          <w:u w:val="single"/>
        </w:rPr>
      </w:pPr>
      <w:r>
        <w:tab/>
      </w:r>
      <w:r>
        <w:tab/>
      </w:r>
      <w:r w:rsidRPr="00E1295D">
        <w:rPr>
          <w:u w:val="single"/>
        </w:rPr>
        <w:t>Take test #4</w:t>
      </w:r>
      <w:r w:rsidR="00AE494D">
        <w:rPr>
          <w:color w:val="FF0000"/>
          <w:u w:val="single"/>
        </w:rPr>
        <w:t xml:space="preserve"> Due by October 19</w:t>
      </w:r>
    </w:p>
    <w:p w:rsidR="00FE00A8" w:rsidRDefault="00FE00A8" w:rsidP="00FA09AA">
      <w:pPr>
        <w:pStyle w:val="ListParagraph"/>
        <w:spacing w:after="200" w:line="276" w:lineRule="auto"/>
        <w:ind w:left="0"/>
        <w:contextualSpacing/>
        <w:rPr>
          <w:u w:val="single"/>
        </w:rPr>
      </w:pPr>
    </w:p>
    <w:p w:rsidR="00C87EC6" w:rsidRDefault="00FA09AA" w:rsidP="00FA09AA">
      <w:pPr>
        <w:pStyle w:val="ListParagraph"/>
        <w:spacing w:after="200" w:line="276" w:lineRule="auto"/>
        <w:ind w:left="0"/>
        <w:contextualSpacing/>
      </w:pPr>
      <w:r w:rsidRPr="00E344E7">
        <w:rPr>
          <w:b/>
        </w:rPr>
        <w:t>Week eight</w:t>
      </w:r>
      <w:r>
        <w:rPr>
          <w:b/>
        </w:rPr>
        <w:t>:</w:t>
      </w:r>
      <w:r>
        <w:tab/>
      </w:r>
      <w:r w:rsidR="00C87EC6">
        <w:t>Read pages 265-276</w:t>
      </w:r>
    </w:p>
    <w:p w:rsidR="00FA09AA" w:rsidRDefault="00E1295D" w:rsidP="00C87EC6">
      <w:pPr>
        <w:pStyle w:val="ListParagraph"/>
        <w:spacing w:after="200" w:line="276" w:lineRule="auto"/>
        <w:ind w:firstLine="720"/>
        <w:contextualSpacing/>
      </w:pPr>
      <w:r>
        <w:t xml:space="preserve"> In the materials for test #5 v</w:t>
      </w:r>
      <w:r w:rsidR="00C0405F">
        <w:t>iew the lecture on feed processing 38 minutes</w:t>
      </w:r>
    </w:p>
    <w:p w:rsidR="00C0405F" w:rsidRDefault="00C0405F" w:rsidP="00FA09AA">
      <w:pPr>
        <w:pStyle w:val="ListParagraph"/>
        <w:spacing w:after="200" w:line="276" w:lineRule="auto"/>
        <w:ind w:left="0"/>
        <w:contextualSpacing/>
      </w:pPr>
      <w:r>
        <w:tab/>
      </w:r>
      <w:r>
        <w:tab/>
        <w:t>View the lecture on feed mixing 22 minutes</w:t>
      </w:r>
    </w:p>
    <w:p w:rsidR="00D76676" w:rsidRDefault="00D76676" w:rsidP="00FA09AA">
      <w:pPr>
        <w:pStyle w:val="ListParagraph"/>
        <w:spacing w:after="200" w:line="276" w:lineRule="auto"/>
        <w:ind w:left="0"/>
        <w:contextualSpacing/>
      </w:pPr>
      <w:r>
        <w:tab/>
      </w:r>
      <w:r>
        <w:tab/>
        <w:t>Watch the feed mixing videos</w:t>
      </w:r>
    </w:p>
    <w:p w:rsidR="00FA09AA" w:rsidRPr="00EB68AC" w:rsidRDefault="00FA09AA" w:rsidP="00FA09AA">
      <w:pPr>
        <w:pStyle w:val="ListParagraph"/>
        <w:spacing w:after="200" w:line="276" w:lineRule="auto"/>
        <w:ind w:left="0"/>
        <w:contextualSpacing/>
        <w:rPr>
          <w:u w:val="single"/>
        </w:rPr>
      </w:pPr>
    </w:p>
    <w:p w:rsidR="00FA09AA" w:rsidRDefault="00FA09AA" w:rsidP="00FA09AA">
      <w:pPr>
        <w:pStyle w:val="ListParagraph"/>
        <w:spacing w:after="200" w:line="276" w:lineRule="auto"/>
        <w:ind w:left="0"/>
        <w:contextualSpacing/>
      </w:pPr>
      <w:r w:rsidRPr="00E344E7">
        <w:rPr>
          <w:b/>
        </w:rPr>
        <w:t>Week nine:</w:t>
      </w:r>
      <w:r>
        <w:tab/>
      </w:r>
      <w:r w:rsidR="00C0405F">
        <w:t>Use the study guide to prepare for test #5</w:t>
      </w:r>
    </w:p>
    <w:p w:rsidR="00C0405F" w:rsidRPr="00D2492F" w:rsidRDefault="00C0405F" w:rsidP="00FA09AA">
      <w:pPr>
        <w:pStyle w:val="ListParagraph"/>
        <w:spacing w:after="200" w:line="276" w:lineRule="auto"/>
        <w:ind w:left="0"/>
        <w:contextualSpacing/>
        <w:rPr>
          <w:color w:val="FF0000"/>
          <w:u w:val="single"/>
        </w:rPr>
      </w:pPr>
      <w:r>
        <w:tab/>
      </w:r>
      <w:r>
        <w:tab/>
      </w:r>
      <w:r w:rsidRPr="00E1295D">
        <w:rPr>
          <w:u w:val="single"/>
        </w:rPr>
        <w:t>Take test #5</w:t>
      </w:r>
      <w:r w:rsidR="00D2492F">
        <w:rPr>
          <w:u w:val="single"/>
        </w:rPr>
        <w:t xml:space="preserve"> </w:t>
      </w:r>
      <w:r w:rsidR="00AE494D">
        <w:rPr>
          <w:color w:val="FF0000"/>
          <w:u w:val="single"/>
        </w:rPr>
        <w:t>Due by November 2</w:t>
      </w:r>
    </w:p>
    <w:p w:rsidR="00FA09AA" w:rsidRDefault="00FA09AA" w:rsidP="00FA09AA">
      <w:pPr>
        <w:pStyle w:val="ListParagraph"/>
        <w:spacing w:after="200" w:line="276" w:lineRule="auto"/>
        <w:ind w:left="0"/>
        <w:contextualSpacing/>
      </w:pPr>
    </w:p>
    <w:p w:rsidR="00C4457D" w:rsidRDefault="00FA09AA" w:rsidP="00FA09AA">
      <w:pPr>
        <w:pStyle w:val="ListParagraph"/>
        <w:spacing w:after="200" w:line="276" w:lineRule="auto"/>
        <w:ind w:left="0"/>
        <w:contextualSpacing/>
      </w:pPr>
      <w:r w:rsidRPr="00E344E7">
        <w:rPr>
          <w:b/>
        </w:rPr>
        <w:t>Week ten:</w:t>
      </w:r>
      <w:r>
        <w:tab/>
      </w:r>
      <w:r w:rsidR="00C4457D">
        <w:t>Read chapter 5</w:t>
      </w:r>
    </w:p>
    <w:p w:rsidR="00FA09AA" w:rsidRDefault="00E1295D" w:rsidP="00E1295D">
      <w:pPr>
        <w:pStyle w:val="ListParagraph"/>
        <w:spacing w:after="200" w:line="276" w:lineRule="auto"/>
        <w:ind w:left="1440"/>
        <w:contextualSpacing/>
      </w:pPr>
      <w:r>
        <w:t>In the materials for test #6 v</w:t>
      </w:r>
      <w:r w:rsidR="00C0405F">
        <w:t>iew the lecture on nitrogen, protein, urea, and feed tags 25 minutes</w:t>
      </w:r>
    </w:p>
    <w:p w:rsidR="00E1295D" w:rsidRDefault="00C0405F" w:rsidP="00FA09AA">
      <w:pPr>
        <w:pStyle w:val="ListParagraph"/>
        <w:spacing w:after="200" w:line="276" w:lineRule="auto"/>
        <w:ind w:left="0"/>
        <w:contextualSpacing/>
      </w:pPr>
      <w:r>
        <w:tab/>
      </w:r>
      <w:r>
        <w:tab/>
        <w:t>Do the problems on nitrogen, protein, and urea</w:t>
      </w:r>
    </w:p>
    <w:p w:rsidR="00C0405F" w:rsidRDefault="00C0405F" w:rsidP="00FA09AA">
      <w:pPr>
        <w:pStyle w:val="ListParagraph"/>
        <w:spacing w:after="200" w:line="276" w:lineRule="auto"/>
        <w:ind w:left="0"/>
        <w:contextualSpacing/>
      </w:pPr>
      <w:r>
        <w:tab/>
      </w:r>
      <w:r>
        <w:tab/>
        <w:t>Do the feed tag problem</w:t>
      </w:r>
    </w:p>
    <w:p w:rsidR="00D00636" w:rsidRPr="00EB68AC" w:rsidRDefault="00D00636" w:rsidP="00FA09AA">
      <w:pPr>
        <w:pStyle w:val="ListParagraph"/>
        <w:spacing w:after="200" w:line="276" w:lineRule="auto"/>
        <w:ind w:left="0"/>
        <w:contextualSpacing/>
      </w:pPr>
    </w:p>
    <w:p w:rsidR="00D00636" w:rsidRDefault="00FA09AA" w:rsidP="00FA09AA">
      <w:pPr>
        <w:pStyle w:val="ListParagraph"/>
        <w:spacing w:after="200" w:line="276" w:lineRule="auto"/>
        <w:ind w:left="0"/>
        <w:contextualSpacing/>
      </w:pPr>
      <w:r w:rsidRPr="00E344E7">
        <w:rPr>
          <w:b/>
        </w:rPr>
        <w:t>Week eleven:</w:t>
      </w:r>
      <w:r w:rsidR="00D00636">
        <w:rPr>
          <w:b/>
        </w:rPr>
        <w:tab/>
      </w:r>
      <w:r w:rsidR="00D00636" w:rsidRPr="00D00636">
        <w:t>Review the problems using the keys</w:t>
      </w:r>
    </w:p>
    <w:p w:rsidR="00FA09AA" w:rsidRDefault="00D00636" w:rsidP="00FA09AA">
      <w:pPr>
        <w:pStyle w:val="ListParagraph"/>
        <w:spacing w:after="200" w:line="276" w:lineRule="auto"/>
        <w:ind w:left="0"/>
        <w:contextualSpacing/>
        <w:rPr>
          <w:color w:val="FF0000"/>
          <w:u w:val="single"/>
        </w:rPr>
      </w:pPr>
      <w:r>
        <w:tab/>
      </w:r>
      <w:r>
        <w:tab/>
      </w:r>
      <w:r w:rsidRPr="00E1295D">
        <w:rPr>
          <w:u w:val="single"/>
        </w:rPr>
        <w:t>Take test #6</w:t>
      </w:r>
      <w:r w:rsidR="00AE494D">
        <w:rPr>
          <w:color w:val="FF0000"/>
          <w:u w:val="single"/>
        </w:rPr>
        <w:t xml:space="preserve"> Due by Novembr 16</w:t>
      </w:r>
    </w:p>
    <w:p w:rsidR="007A575D" w:rsidRPr="00D00636" w:rsidRDefault="007A575D" w:rsidP="00FA09AA">
      <w:pPr>
        <w:pStyle w:val="ListParagraph"/>
        <w:spacing w:after="200" w:line="276" w:lineRule="auto"/>
        <w:ind w:left="0"/>
        <w:contextualSpacing/>
      </w:pPr>
    </w:p>
    <w:p w:rsidR="00C4457D" w:rsidRDefault="00FA09AA" w:rsidP="00FA09AA">
      <w:pPr>
        <w:pStyle w:val="ListParagraph"/>
        <w:spacing w:after="200" w:line="276" w:lineRule="auto"/>
        <w:ind w:left="0"/>
        <w:contextualSpacing/>
      </w:pPr>
      <w:r w:rsidRPr="00E344E7">
        <w:rPr>
          <w:b/>
        </w:rPr>
        <w:t>Week twelve:</w:t>
      </w:r>
      <w:r>
        <w:tab/>
      </w:r>
      <w:r w:rsidR="00C4457D">
        <w:t>Read chapter 6</w:t>
      </w:r>
    </w:p>
    <w:p w:rsidR="00FA09AA" w:rsidRDefault="00E1295D" w:rsidP="00C4457D">
      <w:pPr>
        <w:pStyle w:val="ListParagraph"/>
        <w:spacing w:after="200" w:line="276" w:lineRule="auto"/>
        <w:ind w:firstLine="720"/>
        <w:contextualSpacing/>
      </w:pPr>
      <w:r>
        <w:t>In the materials for test #7 v</w:t>
      </w:r>
      <w:r w:rsidR="00D00636">
        <w:t>iew the lecture over Implants 49 minutes</w:t>
      </w:r>
    </w:p>
    <w:p w:rsidR="00D00636" w:rsidRDefault="00E1295D" w:rsidP="00FA09AA">
      <w:pPr>
        <w:pStyle w:val="ListParagraph"/>
        <w:spacing w:after="200" w:line="276" w:lineRule="auto"/>
        <w:ind w:left="0"/>
        <w:contextualSpacing/>
      </w:pPr>
      <w:r>
        <w:tab/>
      </w:r>
      <w:r>
        <w:tab/>
        <w:t>Watch the implant video</w:t>
      </w:r>
      <w:r w:rsidR="00D00636">
        <w:t xml:space="preserve"> 5 minutes</w:t>
      </w:r>
    </w:p>
    <w:p w:rsidR="00D00636" w:rsidRDefault="00D00636" w:rsidP="00C4457D">
      <w:pPr>
        <w:pStyle w:val="ListParagraph"/>
        <w:spacing w:after="200" w:line="276" w:lineRule="auto"/>
        <w:ind w:left="1440"/>
        <w:contextualSpacing/>
      </w:pPr>
      <w:r>
        <w:t>Read the information on Beta Agonist, Antibiotics, and the 2016 update on the FDA ruling</w:t>
      </w:r>
    </w:p>
    <w:p w:rsidR="00D00636" w:rsidRPr="00EB68AC" w:rsidRDefault="00D00636" w:rsidP="00FA09AA">
      <w:pPr>
        <w:pStyle w:val="ListParagraph"/>
        <w:spacing w:after="200" w:line="276" w:lineRule="auto"/>
        <w:ind w:left="0"/>
        <w:contextualSpacing/>
        <w:rPr>
          <w:u w:val="single"/>
        </w:rPr>
      </w:pPr>
    </w:p>
    <w:p w:rsidR="00D00636" w:rsidRPr="00D00636" w:rsidRDefault="00FA09AA" w:rsidP="00FA09AA">
      <w:pPr>
        <w:pStyle w:val="ListParagraph"/>
        <w:spacing w:after="200" w:line="276" w:lineRule="auto"/>
        <w:ind w:left="0"/>
        <w:contextualSpacing/>
      </w:pPr>
      <w:r w:rsidRPr="00E344E7">
        <w:rPr>
          <w:b/>
        </w:rPr>
        <w:t>Week thirteen:</w:t>
      </w:r>
      <w:r w:rsidR="00D00636">
        <w:rPr>
          <w:b/>
        </w:rPr>
        <w:tab/>
      </w:r>
      <w:r w:rsidR="00D00636" w:rsidRPr="00D00636">
        <w:t>Use the study guide to prepare for test #7</w:t>
      </w:r>
    </w:p>
    <w:p w:rsidR="00D00636" w:rsidRPr="007A575D" w:rsidRDefault="00D00636" w:rsidP="00FA09AA">
      <w:pPr>
        <w:pStyle w:val="ListParagraph"/>
        <w:spacing w:after="200" w:line="276" w:lineRule="auto"/>
        <w:ind w:left="0"/>
        <w:contextualSpacing/>
        <w:rPr>
          <w:color w:val="FF0000"/>
          <w:u w:val="single"/>
        </w:rPr>
      </w:pPr>
      <w:r>
        <w:tab/>
      </w:r>
      <w:r>
        <w:tab/>
      </w:r>
      <w:r w:rsidRPr="00E1295D">
        <w:rPr>
          <w:u w:val="single"/>
        </w:rPr>
        <w:t>Take test #7</w:t>
      </w:r>
      <w:r w:rsidR="007A575D">
        <w:rPr>
          <w:u w:val="single"/>
        </w:rPr>
        <w:t xml:space="preserve"> </w:t>
      </w:r>
      <w:r w:rsidR="00701448">
        <w:rPr>
          <w:color w:val="FF0000"/>
          <w:u w:val="single"/>
        </w:rPr>
        <w:t xml:space="preserve">Due by </w:t>
      </w:r>
      <w:r w:rsidR="00AE494D">
        <w:rPr>
          <w:color w:val="FF0000"/>
          <w:u w:val="single"/>
        </w:rPr>
        <w:t>November 29</w:t>
      </w:r>
    </w:p>
    <w:p w:rsidR="00D00636" w:rsidRDefault="00D00636" w:rsidP="00FA09AA">
      <w:pPr>
        <w:pStyle w:val="ListParagraph"/>
        <w:spacing w:after="200" w:line="276" w:lineRule="auto"/>
        <w:ind w:left="0"/>
        <w:contextualSpacing/>
      </w:pPr>
      <w:r>
        <w:tab/>
      </w:r>
      <w:r>
        <w:tab/>
      </w:r>
      <w:r w:rsidR="00E1295D">
        <w:t>In the materials for test #8 v</w:t>
      </w:r>
      <w:r>
        <w:t>iew the ration cost and evaluation lecture 14 minutes</w:t>
      </w:r>
    </w:p>
    <w:p w:rsidR="00FA09AA" w:rsidRPr="00D00636" w:rsidRDefault="00D00636" w:rsidP="00FA09AA">
      <w:pPr>
        <w:pStyle w:val="ListParagraph"/>
        <w:spacing w:after="200" w:line="276" w:lineRule="auto"/>
        <w:ind w:left="0"/>
        <w:contextualSpacing/>
      </w:pPr>
      <w:r>
        <w:tab/>
      </w:r>
      <w:r>
        <w:tab/>
        <w:t>Do the ration cost problem</w:t>
      </w:r>
      <w:r w:rsidR="00FA09AA" w:rsidRPr="00D00636">
        <w:tab/>
      </w:r>
    </w:p>
    <w:p w:rsidR="00FA09AA" w:rsidRDefault="00FA09AA" w:rsidP="00FA09AA">
      <w:pPr>
        <w:pStyle w:val="ListParagraph"/>
        <w:spacing w:after="200" w:line="276" w:lineRule="auto"/>
        <w:ind w:left="0"/>
        <w:contextualSpacing/>
      </w:pPr>
    </w:p>
    <w:p w:rsidR="00FA09AA" w:rsidRDefault="00FA09AA" w:rsidP="00FA09AA">
      <w:pPr>
        <w:pStyle w:val="ListParagraph"/>
        <w:spacing w:after="200" w:line="276" w:lineRule="auto"/>
        <w:ind w:left="0"/>
        <w:contextualSpacing/>
      </w:pPr>
      <w:r w:rsidRPr="00EB68AC">
        <w:rPr>
          <w:b/>
        </w:rPr>
        <w:t>Week fourteen:</w:t>
      </w:r>
      <w:r w:rsidR="00D00636">
        <w:rPr>
          <w:b/>
        </w:rPr>
        <w:tab/>
      </w:r>
      <w:r>
        <w:t xml:space="preserve"> </w:t>
      </w:r>
      <w:r w:rsidR="00D00636">
        <w:t>Do ration evaluation practice problem</w:t>
      </w:r>
      <w:r w:rsidR="00D76676">
        <w:t xml:space="preserve"> 1</w:t>
      </w:r>
      <w:r w:rsidR="00701448">
        <w:t xml:space="preserve"> </w:t>
      </w:r>
    </w:p>
    <w:p w:rsidR="00D00636" w:rsidRDefault="00D00636" w:rsidP="00FA09AA">
      <w:pPr>
        <w:pStyle w:val="ListParagraph"/>
        <w:spacing w:after="200" w:line="276" w:lineRule="auto"/>
        <w:ind w:left="0"/>
        <w:contextualSpacing/>
      </w:pPr>
      <w:r>
        <w:tab/>
      </w:r>
      <w:r>
        <w:tab/>
        <w:t xml:space="preserve"> Do rati</w:t>
      </w:r>
      <w:r w:rsidR="00D76676">
        <w:t xml:space="preserve">on evaluation practice problem </w:t>
      </w:r>
      <w:r>
        <w:t>2</w:t>
      </w:r>
    </w:p>
    <w:p w:rsidR="00D00636" w:rsidRDefault="00D00636" w:rsidP="00FA09AA">
      <w:pPr>
        <w:pStyle w:val="ListParagraph"/>
        <w:spacing w:after="200" w:line="276" w:lineRule="auto"/>
        <w:ind w:left="0"/>
        <w:contextualSpacing/>
      </w:pPr>
    </w:p>
    <w:p w:rsidR="008A71CB" w:rsidRDefault="00FA09AA" w:rsidP="00FA09AA">
      <w:pPr>
        <w:pStyle w:val="ListParagraph"/>
        <w:spacing w:after="200" w:line="276" w:lineRule="auto"/>
        <w:ind w:left="0"/>
        <w:contextualSpacing/>
      </w:pPr>
      <w:r w:rsidRPr="00EB68AC">
        <w:rPr>
          <w:b/>
        </w:rPr>
        <w:t>Week fifteen:</w:t>
      </w:r>
      <w:r w:rsidR="00D00636">
        <w:rPr>
          <w:b/>
        </w:rPr>
        <w:tab/>
      </w:r>
      <w:r w:rsidR="00CD6E31">
        <w:t>Do ration evaluation practice problems 3 &amp; 4</w:t>
      </w:r>
    </w:p>
    <w:p w:rsidR="008A71CB" w:rsidRPr="00E1295D" w:rsidRDefault="008A71CB" w:rsidP="00FA09AA">
      <w:pPr>
        <w:pStyle w:val="ListParagraph"/>
        <w:spacing w:after="200" w:line="276" w:lineRule="auto"/>
        <w:ind w:left="0"/>
        <w:contextualSpacing/>
        <w:rPr>
          <w:u w:val="single"/>
        </w:rPr>
      </w:pPr>
      <w:r>
        <w:tab/>
      </w:r>
      <w:r>
        <w:tab/>
      </w:r>
      <w:r w:rsidRPr="00E1295D">
        <w:rPr>
          <w:u w:val="single"/>
        </w:rPr>
        <w:t>Take test #8</w:t>
      </w:r>
      <w:r w:rsidR="007A575D">
        <w:rPr>
          <w:u w:val="single"/>
        </w:rPr>
        <w:t xml:space="preserve"> </w:t>
      </w:r>
      <w:r w:rsidR="00AE494D">
        <w:rPr>
          <w:color w:val="FF0000"/>
          <w:u w:val="single"/>
        </w:rPr>
        <w:t>Due by December 7</w:t>
      </w:r>
    </w:p>
    <w:p w:rsidR="00FA09AA" w:rsidRDefault="00FA09AA" w:rsidP="00FA09AA">
      <w:pPr>
        <w:pStyle w:val="ListParagraph"/>
        <w:spacing w:after="200" w:line="276" w:lineRule="auto"/>
        <w:ind w:left="0"/>
        <w:contextualSpacing/>
      </w:pPr>
      <w:r>
        <w:tab/>
      </w:r>
    </w:p>
    <w:p w:rsidR="00C4457D" w:rsidRDefault="00FA09AA" w:rsidP="00FA09AA">
      <w:pPr>
        <w:pStyle w:val="ListParagraph"/>
        <w:spacing w:after="200" w:line="276" w:lineRule="auto"/>
        <w:ind w:left="0"/>
        <w:contextualSpacing/>
      </w:pPr>
      <w:r w:rsidRPr="00EB68AC">
        <w:rPr>
          <w:b/>
        </w:rPr>
        <w:t xml:space="preserve">Week sixteen: </w:t>
      </w:r>
      <w:r>
        <w:tab/>
      </w:r>
      <w:r w:rsidR="00C4457D">
        <w:t>Review all the study guides</w:t>
      </w:r>
    </w:p>
    <w:p w:rsidR="00FA09AA" w:rsidRPr="007A575D" w:rsidRDefault="00FA09AA" w:rsidP="00C4457D">
      <w:pPr>
        <w:pStyle w:val="ListParagraph"/>
        <w:spacing w:after="200" w:line="276" w:lineRule="auto"/>
        <w:ind w:firstLine="720"/>
        <w:contextualSpacing/>
        <w:rPr>
          <w:color w:val="FF0000"/>
          <w:u w:val="single"/>
        </w:rPr>
      </w:pPr>
      <w:r w:rsidRPr="00EB68AC">
        <w:rPr>
          <w:u w:val="single"/>
        </w:rPr>
        <w:t>Take the comprehensive final</w:t>
      </w:r>
      <w:r w:rsidR="007A575D">
        <w:rPr>
          <w:u w:val="single"/>
        </w:rPr>
        <w:t xml:space="preserve">  </w:t>
      </w:r>
      <w:r w:rsidR="00AE494D">
        <w:rPr>
          <w:color w:val="FF0000"/>
          <w:u w:val="single"/>
        </w:rPr>
        <w:t>Due by December 13</w:t>
      </w:r>
    </w:p>
    <w:p w:rsidR="00FA09AA" w:rsidRDefault="00FA09AA" w:rsidP="00FA09AA">
      <w:pPr>
        <w:pStyle w:val="ListParagraph"/>
        <w:spacing w:after="200" w:line="276" w:lineRule="auto"/>
        <w:ind w:left="0"/>
        <w:contextualSpacing/>
      </w:pPr>
      <w:r>
        <w:tab/>
      </w:r>
      <w:r>
        <w:tab/>
        <w:t xml:space="preserve">Do the class evaluation </w:t>
      </w:r>
    </w:p>
    <w:p w:rsidR="00FA09AA" w:rsidRPr="00284111" w:rsidRDefault="00FA09AA" w:rsidP="00FA09AA">
      <w:pPr>
        <w:pStyle w:val="ListParagraph"/>
        <w:spacing w:after="200" w:line="276" w:lineRule="auto"/>
        <w:ind w:left="0"/>
        <w:contextualSpacing/>
      </w:pPr>
    </w:p>
    <w:p w:rsidR="003F16A3" w:rsidRPr="00AB62BD" w:rsidRDefault="003F16A3" w:rsidP="003F16A3">
      <w:pPr>
        <w:pStyle w:val="ListParagraph"/>
        <w:spacing w:after="200" w:line="276" w:lineRule="auto"/>
        <w:ind w:left="0"/>
        <w:contextualSpacing/>
        <w:rPr>
          <w:sz w:val="24"/>
          <w:szCs w:val="24"/>
        </w:rPr>
      </w:pPr>
      <w:r w:rsidRPr="00E5324C">
        <w:rPr>
          <w:b/>
        </w:rPr>
        <w:t>COMMUNCATION:</w:t>
      </w:r>
      <w:r>
        <w:rPr>
          <w:b/>
        </w:rPr>
        <w:t xml:space="preserve"> </w:t>
      </w:r>
      <w:r w:rsidRPr="00AB62BD">
        <w:rPr>
          <w:sz w:val="24"/>
          <w:szCs w:val="24"/>
        </w:rPr>
        <w:t>The online instructor is available through e-mail or phone.  Canvas can also be used through the discussion questions. Please limit phone calls to normal working hours. Allow 24 hours for responses to e-mails during the week and 48 hours over weekends and holidays. Whenever possible I will respond as soon as I can.</w:t>
      </w:r>
      <w:r w:rsidRPr="00AB62BD">
        <w:rPr>
          <w:sz w:val="24"/>
          <w:szCs w:val="24"/>
        </w:rPr>
        <w:tab/>
      </w:r>
    </w:p>
    <w:p w:rsidR="008B2E9A" w:rsidRDefault="008B2E9A" w:rsidP="003F16A3">
      <w:pPr>
        <w:pStyle w:val="ListParagraph"/>
        <w:spacing w:after="200" w:line="276" w:lineRule="auto"/>
        <w:ind w:left="0"/>
        <w:contextualSpacing/>
        <w:rPr>
          <w:b/>
          <w:sz w:val="24"/>
          <w:szCs w:val="24"/>
        </w:rPr>
      </w:pPr>
    </w:p>
    <w:p w:rsidR="008B4056" w:rsidRDefault="008B4056" w:rsidP="003F16A3">
      <w:pPr>
        <w:pStyle w:val="ListParagraph"/>
        <w:spacing w:after="200" w:line="276" w:lineRule="auto"/>
        <w:ind w:left="0"/>
        <w:contextualSpacing/>
        <w:rPr>
          <w:b/>
          <w:sz w:val="24"/>
          <w:szCs w:val="24"/>
        </w:rPr>
        <w:sectPr w:rsidR="008B4056" w:rsidSect="007435C4">
          <w:pgSz w:w="12240" w:h="15840"/>
          <w:pgMar w:top="1440" w:right="1800" w:bottom="1440" w:left="1800" w:header="720" w:footer="720" w:gutter="0"/>
          <w:cols w:space="720"/>
        </w:sectPr>
      </w:pPr>
    </w:p>
    <w:p w:rsidR="003F16A3" w:rsidRPr="00B63434" w:rsidRDefault="003F16A3" w:rsidP="003F16A3">
      <w:pPr>
        <w:pStyle w:val="ListParagraph"/>
        <w:spacing w:after="200" w:line="276" w:lineRule="auto"/>
        <w:ind w:left="0"/>
        <w:contextualSpacing/>
        <w:rPr>
          <w:b/>
        </w:rPr>
      </w:pPr>
      <w:r w:rsidRPr="00AB62BD">
        <w:rPr>
          <w:b/>
          <w:sz w:val="24"/>
          <w:szCs w:val="24"/>
        </w:rPr>
        <w:lastRenderedPageBreak/>
        <w:t>Technical support resources:</w:t>
      </w:r>
      <w:r w:rsidRPr="00B63434">
        <w:rPr>
          <w:b/>
        </w:rPr>
        <w:t xml:space="preserve"> </w:t>
      </w:r>
    </w:p>
    <w:p w:rsidR="003F16A3" w:rsidRPr="00AB62BD" w:rsidRDefault="003F16A3" w:rsidP="003F16A3">
      <w:pPr>
        <w:pStyle w:val="ListParagraph"/>
        <w:contextualSpacing/>
        <w:rPr>
          <w:bCs/>
          <w:sz w:val="24"/>
          <w:szCs w:val="24"/>
        </w:rPr>
      </w:pPr>
      <w:r w:rsidRPr="00AB62BD">
        <w:rPr>
          <w:b/>
          <w:bCs/>
          <w:sz w:val="24"/>
          <w:szCs w:val="24"/>
        </w:rPr>
        <w:t>Computer Help Center.</w:t>
      </w:r>
      <w:r w:rsidRPr="00AB62BD">
        <w:rPr>
          <w:bCs/>
          <w:sz w:val="24"/>
          <w:szCs w:val="24"/>
        </w:rPr>
        <w:t xml:space="preserve"> </w:t>
      </w:r>
      <w:r w:rsidRPr="00AB62BD">
        <w:rPr>
          <w:sz w:val="24"/>
          <w:szCs w:val="24"/>
        </w:rPr>
        <w:t>The Information Technology Services Computer Help Center at the University of Nebraska-Lincoln provides NCTA students with 24 hour access to help with issues such as accessing E-mail and Canvas and dealing with computer problems.</w:t>
      </w:r>
      <w:r w:rsidRPr="00AB62BD">
        <w:rPr>
          <w:bCs/>
          <w:sz w:val="24"/>
          <w:szCs w:val="24"/>
        </w:rPr>
        <w:t xml:space="preserve"> (Web site: </w:t>
      </w:r>
      <w:hyperlink r:id="rId9" w:history="1">
        <w:r w:rsidRPr="00AB62BD">
          <w:rPr>
            <w:rStyle w:val="Hyperlink"/>
            <w:bCs/>
            <w:sz w:val="24"/>
            <w:szCs w:val="24"/>
          </w:rPr>
          <w:t>http://its.unl.edu/helpcenter</w:t>
        </w:r>
      </w:hyperlink>
      <w:r w:rsidRPr="00AB62BD">
        <w:rPr>
          <w:bCs/>
          <w:sz w:val="24"/>
          <w:szCs w:val="24"/>
        </w:rPr>
        <w:t xml:space="preserve">, E-mail: </w:t>
      </w:r>
      <w:hyperlink r:id="rId10" w:history="1">
        <w:r w:rsidRPr="00AB62BD">
          <w:rPr>
            <w:rStyle w:val="Hyperlink"/>
            <w:bCs/>
            <w:sz w:val="24"/>
            <w:szCs w:val="24"/>
          </w:rPr>
          <w:t>mysupport@unl.edu</w:t>
        </w:r>
      </w:hyperlink>
      <w:r w:rsidRPr="00AB62BD">
        <w:rPr>
          <w:bCs/>
          <w:sz w:val="24"/>
          <w:szCs w:val="24"/>
        </w:rPr>
        <w:t>, Phone: toll-free (866) 472-3970)</w:t>
      </w:r>
    </w:p>
    <w:p w:rsidR="003F16A3" w:rsidRPr="00AB62BD" w:rsidRDefault="003F16A3" w:rsidP="003F16A3">
      <w:pPr>
        <w:pStyle w:val="ListParagraph"/>
        <w:contextualSpacing/>
        <w:rPr>
          <w:bCs/>
          <w:sz w:val="24"/>
          <w:szCs w:val="24"/>
        </w:rPr>
      </w:pPr>
    </w:p>
    <w:p w:rsidR="003F16A3" w:rsidRPr="00AB62BD" w:rsidRDefault="003F16A3" w:rsidP="003F16A3">
      <w:pPr>
        <w:pStyle w:val="ListParagraph"/>
        <w:rPr>
          <w:b/>
          <w:sz w:val="24"/>
          <w:szCs w:val="24"/>
        </w:rPr>
      </w:pPr>
      <w:r w:rsidRPr="00AB62BD">
        <w:rPr>
          <w:b/>
          <w:sz w:val="24"/>
          <w:szCs w:val="24"/>
        </w:rPr>
        <w:t xml:space="preserve">NCTA Computer Technology Assistance. </w:t>
      </w:r>
      <w:r w:rsidRPr="00AB62BD">
        <w:rPr>
          <w:sz w:val="24"/>
          <w:szCs w:val="24"/>
        </w:rPr>
        <w:t xml:space="preserve">The NCTA director of instructional technology and telecom is available to assist with hardware, software and peripheral acquisition, set up and troubleshooting. Contact Justin Baugher at 308-367-5210, or email: </w:t>
      </w:r>
      <w:hyperlink r:id="rId11" w:history="1">
        <w:r w:rsidRPr="00AB62BD">
          <w:rPr>
            <w:rStyle w:val="Hyperlink"/>
            <w:sz w:val="24"/>
            <w:szCs w:val="24"/>
          </w:rPr>
          <w:t>justin.baugher@unl.edu</w:t>
        </w:r>
      </w:hyperlink>
    </w:p>
    <w:p w:rsidR="00FE00A8" w:rsidRDefault="00FE00A8" w:rsidP="003F16A3">
      <w:pPr>
        <w:pStyle w:val="ListParagraph"/>
        <w:spacing w:after="200" w:line="276" w:lineRule="auto"/>
        <w:ind w:left="0"/>
        <w:contextualSpacing/>
        <w:rPr>
          <w:sz w:val="24"/>
          <w:szCs w:val="24"/>
        </w:rPr>
      </w:pPr>
    </w:p>
    <w:p w:rsidR="003F16A3" w:rsidRPr="00AB62BD" w:rsidRDefault="003F16A3" w:rsidP="003F16A3">
      <w:pPr>
        <w:pStyle w:val="ListParagraph"/>
        <w:spacing w:after="200" w:line="276" w:lineRule="auto"/>
        <w:ind w:left="0"/>
        <w:contextualSpacing/>
        <w:rPr>
          <w:sz w:val="24"/>
          <w:szCs w:val="24"/>
        </w:rPr>
      </w:pPr>
      <w:r w:rsidRPr="00AB62BD">
        <w:rPr>
          <w:sz w:val="24"/>
          <w:szCs w:val="24"/>
        </w:rPr>
        <w:tab/>
      </w:r>
      <w:hyperlink r:id="rId12" w:tooltip="Student Quick Start Video Tour " w:history="1">
        <w:r w:rsidRPr="00AB62BD">
          <w:rPr>
            <w:color w:val="0000FF"/>
            <w:sz w:val="24"/>
            <w:szCs w:val="24"/>
            <w:u w:val="single"/>
          </w:rPr>
          <w:t>Student Quick Start Videos</w:t>
        </w:r>
      </w:hyperlink>
      <w:r w:rsidRPr="00AB62BD">
        <w:rPr>
          <w:color w:val="0000FF"/>
          <w:sz w:val="24"/>
          <w:szCs w:val="24"/>
          <w:u w:val="single"/>
        </w:rPr>
        <w:t xml:space="preserve"> </w:t>
      </w:r>
      <w:r w:rsidRPr="00AB62BD">
        <w:rPr>
          <w:sz w:val="24"/>
          <w:szCs w:val="24"/>
          <w:u w:val="single"/>
        </w:rPr>
        <w:t>For Canvas</w:t>
      </w:r>
    </w:p>
    <w:p w:rsidR="003F16A3" w:rsidRPr="00AB62BD" w:rsidRDefault="003F16A3" w:rsidP="003F16A3">
      <w:pPr>
        <w:pStyle w:val="ListParagraph"/>
        <w:spacing w:after="200" w:line="276" w:lineRule="auto"/>
        <w:ind w:left="0"/>
        <w:contextualSpacing/>
        <w:rPr>
          <w:rStyle w:val="Hyperlink"/>
          <w:b/>
          <w:sz w:val="24"/>
          <w:szCs w:val="24"/>
        </w:rPr>
      </w:pPr>
      <w:r w:rsidRPr="00AB62BD">
        <w:rPr>
          <w:sz w:val="24"/>
          <w:szCs w:val="24"/>
        </w:rPr>
        <w:tab/>
      </w:r>
      <w:hyperlink r:id="rId13" w:history="1">
        <w:r w:rsidRPr="00AB62BD">
          <w:rPr>
            <w:rStyle w:val="Hyperlink"/>
            <w:b/>
            <w:sz w:val="24"/>
            <w:szCs w:val="24"/>
          </w:rPr>
          <w:t>https://canvas.unl.edu/courses/1/pages/student-quick-start-video-tour</w:t>
        </w:r>
      </w:hyperlink>
    </w:p>
    <w:p w:rsidR="003F16A3" w:rsidRPr="00AB62BD" w:rsidRDefault="003F16A3" w:rsidP="003F16A3">
      <w:pPr>
        <w:pStyle w:val="ListParagraph"/>
        <w:spacing w:after="200" w:line="276" w:lineRule="auto"/>
        <w:ind w:left="0"/>
        <w:contextualSpacing/>
        <w:rPr>
          <w:rStyle w:val="Hyperlink"/>
          <w:b/>
          <w:color w:val="000000"/>
          <w:sz w:val="24"/>
          <w:szCs w:val="24"/>
        </w:rPr>
      </w:pPr>
    </w:p>
    <w:p w:rsidR="003F16A3" w:rsidRPr="00AB62BD" w:rsidRDefault="003F16A3" w:rsidP="003F16A3">
      <w:pPr>
        <w:pStyle w:val="ListParagraph"/>
        <w:spacing w:after="200" w:line="276" w:lineRule="auto"/>
        <w:ind w:left="0"/>
        <w:contextualSpacing/>
        <w:rPr>
          <w:b/>
          <w:sz w:val="24"/>
          <w:szCs w:val="24"/>
        </w:rPr>
      </w:pPr>
      <w:r w:rsidRPr="00AB62BD">
        <w:rPr>
          <w:b/>
          <w:sz w:val="24"/>
          <w:szCs w:val="24"/>
        </w:rPr>
        <w:t>Students with disabilities resources:</w:t>
      </w:r>
    </w:p>
    <w:p w:rsidR="003F16A3" w:rsidRPr="00AB62BD" w:rsidRDefault="003F16A3" w:rsidP="003F16A3">
      <w:pPr>
        <w:pStyle w:val="ListParagraph"/>
        <w:rPr>
          <w:sz w:val="24"/>
          <w:szCs w:val="24"/>
        </w:rPr>
      </w:pPr>
      <w:r w:rsidRPr="00AB62BD">
        <w:rPr>
          <w:b/>
          <w:sz w:val="24"/>
          <w:szCs w:val="24"/>
        </w:rPr>
        <w:tab/>
        <w:t xml:space="preserve">Student Services Center. </w:t>
      </w:r>
      <w:r w:rsidRPr="00AB62BD">
        <w:rPr>
          <w:sz w:val="24"/>
          <w:szCs w:val="24"/>
        </w:rPr>
        <w:t xml:space="preserve">NCTA is committed to equal access in education. The Disability Services Center assists online students with questions regarding eligibility and applying for accommodations, testing for learning disabilities, and development of Individualized Education Program (IEP) agreements. Financial aid counseling and assistance is also available online through telephone, email, Skype or Adobe connect. Contact Kevin Martin: 308-367-5217, or email: </w:t>
      </w:r>
      <w:hyperlink r:id="rId14" w:history="1">
        <w:r w:rsidRPr="00AB62BD">
          <w:rPr>
            <w:rStyle w:val="Hyperlink"/>
            <w:sz w:val="24"/>
            <w:szCs w:val="24"/>
          </w:rPr>
          <w:t>Kmartin4@UNL.edu</w:t>
        </w:r>
      </w:hyperlink>
      <w:r w:rsidRPr="00AB62BD">
        <w:rPr>
          <w:sz w:val="24"/>
          <w:szCs w:val="24"/>
        </w:rPr>
        <w:t xml:space="preserve">. </w:t>
      </w:r>
    </w:p>
    <w:p w:rsidR="003F16A3" w:rsidRPr="00AB62BD" w:rsidRDefault="003F16A3" w:rsidP="003F16A3">
      <w:pPr>
        <w:pStyle w:val="ListParagraph"/>
        <w:rPr>
          <w:sz w:val="24"/>
          <w:szCs w:val="24"/>
        </w:rPr>
      </w:pPr>
    </w:p>
    <w:p w:rsidR="003F16A3" w:rsidRPr="00AB62BD" w:rsidRDefault="003F16A3" w:rsidP="008B2E9A">
      <w:pPr>
        <w:rPr>
          <w:rStyle w:val="Hyperlink"/>
          <w:sz w:val="24"/>
          <w:szCs w:val="24"/>
        </w:rPr>
      </w:pPr>
      <w:r w:rsidRPr="00AB62BD">
        <w:rPr>
          <w:b/>
          <w:sz w:val="24"/>
          <w:szCs w:val="24"/>
        </w:rPr>
        <w:t xml:space="preserve">Office 365 resources:  </w:t>
      </w:r>
      <w:hyperlink r:id="rId15" w:history="1">
        <w:r w:rsidRPr="00AB62BD">
          <w:rPr>
            <w:rStyle w:val="Hyperlink"/>
            <w:sz w:val="24"/>
            <w:szCs w:val="24"/>
          </w:rPr>
          <w:t>https://www.microsoft.com/en-us/Accessibility/office</w:t>
        </w:r>
      </w:hyperlink>
    </w:p>
    <w:p w:rsidR="003F16A3" w:rsidRPr="00AB62BD" w:rsidRDefault="003F16A3" w:rsidP="008B2E9A">
      <w:pPr>
        <w:pStyle w:val="ListParagraph"/>
        <w:rPr>
          <w:b/>
          <w:sz w:val="24"/>
          <w:szCs w:val="24"/>
        </w:rPr>
      </w:pPr>
    </w:p>
    <w:p w:rsidR="003F16A3" w:rsidRPr="00AB62BD" w:rsidRDefault="003F16A3" w:rsidP="008B2E9A">
      <w:pPr>
        <w:rPr>
          <w:rStyle w:val="Hyperlink"/>
          <w:sz w:val="24"/>
          <w:szCs w:val="24"/>
        </w:rPr>
      </w:pPr>
      <w:r w:rsidRPr="00AB62BD">
        <w:rPr>
          <w:b/>
          <w:sz w:val="24"/>
          <w:szCs w:val="24"/>
        </w:rPr>
        <w:t xml:space="preserve">Windows 7,8 and 10 resources: </w:t>
      </w:r>
      <w:hyperlink r:id="rId16" w:history="1">
        <w:r w:rsidRPr="00AB62BD">
          <w:rPr>
            <w:rStyle w:val="Hyperlink"/>
            <w:sz w:val="24"/>
            <w:szCs w:val="24"/>
          </w:rPr>
          <w:t>https://www.microsoft.com/en-us/Accessibility/windows</w:t>
        </w:r>
      </w:hyperlink>
    </w:p>
    <w:p w:rsidR="003F16A3" w:rsidRPr="00AB62BD" w:rsidRDefault="003F16A3" w:rsidP="008B2E9A">
      <w:pPr>
        <w:rPr>
          <w:sz w:val="24"/>
          <w:szCs w:val="24"/>
        </w:rPr>
      </w:pPr>
    </w:p>
    <w:p w:rsidR="003F16A3" w:rsidRPr="00AB62BD" w:rsidRDefault="003F16A3" w:rsidP="008B2E9A">
      <w:pPr>
        <w:rPr>
          <w:color w:val="222A35"/>
          <w:sz w:val="24"/>
          <w:szCs w:val="24"/>
        </w:rPr>
      </w:pPr>
      <w:r w:rsidRPr="00AB62BD">
        <w:rPr>
          <w:b/>
          <w:sz w:val="24"/>
          <w:szCs w:val="24"/>
        </w:rPr>
        <w:t>Windows Media Player resources:</w:t>
      </w:r>
      <w:r w:rsidRPr="00AB62BD">
        <w:rPr>
          <w:b/>
          <w:color w:val="0070C0"/>
          <w:sz w:val="24"/>
          <w:szCs w:val="24"/>
        </w:rPr>
        <w:t xml:space="preserve"> </w:t>
      </w:r>
      <w:hyperlink r:id="rId17" w:history="1">
        <w:r w:rsidRPr="00AB62BD">
          <w:rPr>
            <w:rStyle w:val="Hyperlink"/>
            <w:color w:val="0070C0"/>
            <w:sz w:val="24"/>
            <w:szCs w:val="24"/>
          </w:rPr>
          <w:t>https://www.microsoft.com/en-us/Accessibility/windows</w:t>
        </w:r>
      </w:hyperlink>
    </w:p>
    <w:p w:rsidR="003F16A3" w:rsidRPr="00AB62BD" w:rsidRDefault="003F16A3" w:rsidP="008B2E9A">
      <w:pPr>
        <w:rPr>
          <w:b/>
          <w:sz w:val="24"/>
          <w:szCs w:val="24"/>
        </w:rPr>
      </w:pPr>
      <w:r w:rsidRPr="00AB62BD">
        <w:rPr>
          <w:b/>
          <w:sz w:val="24"/>
          <w:szCs w:val="24"/>
        </w:rPr>
        <w:t xml:space="preserve"> </w:t>
      </w:r>
    </w:p>
    <w:p w:rsidR="003F16A3" w:rsidRPr="00AB62BD" w:rsidRDefault="003F16A3" w:rsidP="008B2E9A">
      <w:pPr>
        <w:rPr>
          <w:b/>
          <w:color w:val="8496B0"/>
          <w:sz w:val="24"/>
          <w:szCs w:val="24"/>
        </w:rPr>
      </w:pPr>
      <w:r w:rsidRPr="00AB62BD">
        <w:rPr>
          <w:b/>
          <w:sz w:val="24"/>
          <w:szCs w:val="24"/>
        </w:rPr>
        <w:t>Adobe Flash Player resources</w:t>
      </w:r>
      <w:r w:rsidRPr="00AB62BD">
        <w:rPr>
          <w:b/>
          <w:color w:val="8496B0"/>
          <w:sz w:val="24"/>
          <w:szCs w:val="24"/>
        </w:rPr>
        <w:t>: http://www.adobe.com/accessibility/products/flashplayer.htm</w:t>
      </w:r>
    </w:p>
    <w:p w:rsidR="003F16A3" w:rsidRPr="00AB62BD" w:rsidRDefault="003F16A3" w:rsidP="008B2E9A">
      <w:pPr>
        <w:pStyle w:val="ListParagraph"/>
        <w:spacing w:after="200"/>
        <w:ind w:left="0"/>
        <w:contextualSpacing/>
        <w:rPr>
          <w:b/>
          <w:color w:val="8496B0"/>
          <w:sz w:val="24"/>
          <w:szCs w:val="24"/>
        </w:rPr>
      </w:pPr>
    </w:p>
    <w:p w:rsidR="003F16A3" w:rsidRPr="00AB62BD" w:rsidRDefault="003F16A3" w:rsidP="008B2E9A">
      <w:pPr>
        <w:pStyle w:val="ListParagraph"/>
        <w:spacing w:after="200"/>
        <w:ind w:left="0"/>
        <w:contextualSpacing/>
        <w:rPr>
          <w:b/>
          <w:color w:val="44546A"/>
          <w:sz w:val="24"/>
          <w:szCs w:val="24"/>
        </w:rPr>
      </w:pPr>
      <w:r w:rsidRPr="00AB62BD">
        <w:rPr>
          <w:b/>
          <w:sz w:val="24"/>
          <w:szCs w:val="24"/>
        </w:rPr>
        <w:t>Adobe Acrobat Reader</w:t>
      </w:r>
      <w:r w:rsidRPr="00AB62BD">
        <w:rPr>
          <w:b/>
          <w:color w:val="44546A"/>
          <w:sz w:val="24"/>
          <w:szCs w:val="24"/>
        </w:rPr>
        <w:t xml:space="preserve">: </w:t>
      </w:r>
      <w:hyperlink r:id="rId18" w:history="1">
        <w:r w:rsidRPr="00AB62BD">
          <w:rPr>
            <w:rStyle w:val="Hyperlink"/>
            <w:b/>
            <w:sz w:val="24"/>
            <w:szCs w:val="24"/>
          </w:rPr>
          <w:t>http://www.adobe.com/accessibility/products/reader.htm</w:t>
        </w:r>
      </w:hyperlink>
    </w:p>
    <w:p w:rsidR="003F16A3" w:rsidRPr="00AB62BD" w:rsidRDefault="003F16A3" w:rsidP="008B2E9A">
      <w:pPr>
        <w:rPr>
          <w:sz w:val="24"/>
          <w:szCs w:val="24"/>
        </w:rPr>
      </w:pPr>
      <w:r w:rsidRPr="00AB62BD">
        <w:rPr>
          <w:b/>
          <w:sz w:val="24"/>
          <w:szCs w:val="24"/>
        </w:rPr>
        <w:t xml:space="preserve">Canvas resources: </w:t>
      </w:r>
      <w:hyperlink r:id="rId19" w:history="1">
        <w:r w:rsidRPr="00AB62BD">
          <w:rPr>
            <w:rStyle w:val="Hyperlink"/>
            <w:sz w:val="24"/>
            <w:szCs w:val="24"/>
          </w:rPr>
          <w:t>https://community.canvaslms.com/docs/DOC-2061-accessibility-within-canvas</w:t>
        </w:r>
      </w:hyperlink>
      <w:r w:rsidRPr="00AB62BD">
        <w:rPr>
          <w:sz w:val="24"/>
          <w:szCs w:val="24"/>
        </w:rPr>
        <w:t xml:space="preserve"> </w:t>
      </w:r>
    </w:p>
    <w:p w:rsidR="003F16A3" w:rsidRPr="00AB62BD" w:rsidRDefault="003F16A3" w:rsidP="003F16A3">
      <w:pPr>
        <w:pStyle w:val="BodyTextIndent"/>
        <w:rPr>
          <w:b/>
          <w:sz w:val="24"/>
          <w:szCs w:val="24"/>
        </w:rPr>
      </w:pPr>
    </w:p>
    <w:p w:rsidR="003F16A3" w:rsidRPr="00AB62BD" w:rsidRDefault="003F16A3" w:rsidP="003F16A3">
      <w:pPr>
        <w:tabs>
          <w:tab w:val="left" w:pos="810"/>
        </w:tabs>
        <w:autoSpaceDE w:val="0"/>
        <w:autoSpaceDN w:val="0"/>
        <w:rPr>
          <w:b/>
          <w:bCs/>
          <w:sz w:val="24"/>
          <w:szCs w:val="24"/>
        </w:rPr>
      </w:pPr>
      <w:r w:rsidRPr="00AB62BD">
        <w:rPr>
          <w:b/>
          <w:sz w:val="24"/>
          <w:szCs w:val="24"/>
        </w:rPr>
        <w:t>TITLE IX:</w:t>
      </w:r>
      <w:r w:rsidRPr="00AB62BD">
        <w:rPr>
          <w:b/>
          <w:bCs/>
          <w:sz w:val="24"/>
          <w:szCs w:val="24"/>
        </w:rPr>
        <w:t xml:space="preserve"> </w:t>
      </w:r>
    </w:p>
    <w:p w:rsidR="003F16A3" w:rsidRPr="00AB62BD" w:rsidRDefault="003F16A3" w:rsidP="008B2E9A">
      <w:pPr>
        <w:tabs>
          <w:tab w:val="left" w:pos="810"/>
        </w:tabs>
        <w:autoSpaceDE w:val="0"/>
        <w:autoSpaceDN w:val="0"/>
        <w:rPr>
          <w:b/>
          <w:sz w:val="24"/>
          <w:szCs w:val="24"/>
        </w:rPr>
      </w:pPr>
      <w:r w:rsidRPr="00AB62BD">
        <w:rPr>
          <w:bCs/>
          <w:sz w:val="24"/>
          <w:szCs w:val="24"/>
        </w:rPr>
        <w:t>Title IX is a Federal civil rights law that prohibits discrimination on the basis of sex or gender in all programs and activities. The Nebraska College of Technical Agriculture will not discriminate on grounds of race, color, sex, national origin, or any other factor prohibited by law in providing any educational or other benefits or services. For more information or to report a Title IX incident, please contact Jennifer McConville, Title IX Coordinator, 308-367-5259, Ag All Room 25</w:t>
      </w:r>
      <w:r w:rsidRPr="00AB62BD">
        <w:rPr>
          <w:rFonts w:ascii="Comic Sans MS" w:hAnsi="Comic Sans MS" w:cs="Comic Sans MS"/>
          <w:b/>
          <w:bCs/>
          <w:sz w:val="24"/>
          <w:szCs w:val="24"/>
        </w:rPr>
        <w:t>.</w:t>
      </w:r>
    </w:p>
    <w:sectPr w:rsidR="003F16A3" w:rsidRPr="00AB62BD" w:rsidSect="008B4056">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D2" w:rsidRDefault="005371D2" w:rsidP="006A17BD">
      <w:r>
        <w:separator/>
      </w:r>
    </w:p>
  </w:endnote>
  <w:endnote w:type="continuationSeparator" w:id="0">
    <w:p w:rsidR="005371D2" w:rsidRDefault="005371D2" w:rsidP="006A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D2" w:rsidRDefault="005371D2" w:rsidP="006A17BD">
      <w:r>
        <w:separator/>
      </w:r>
    </w:p>
  </w:footnote>
  <w:footnote w:type="continuationSeparator" w:id="0">
    <w:p w:rsidR="005371D2" w:rsidRDefault="005371D2" w:rsidP="006A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0F1"/>
    <w:multiLevelType w:val="singleLevel"/>
    <w:tmpl w:val="538C9C1E"/>
    <w:lvl w:ilvl="0">
      <w:start w:val="1"/>
      <w:numFmt w:val="upperLetter"/>
      <w:lvlText w:val="%1."/>
      <w:lvlJc w:val="left"/>
      <w:pPr>
        <w:tabs>
          <w:tab w:val="num" w:pos="1080"/>
        </w:tabs>
        <w:ind w:left="1080" w:hanging="360"/>
      </w:pPr>
      <w:rPr>
        <w:rFonts w:hint="default"/>
      </w:rPr>
    </w:lvl>
  </w:abstractNum>
  <w:abstractNum w:abstractNumId="1" w15:restartNumberingAfterBreak="0">
    <w:nsid w:val="2F8A7DC5"/>
    <w:multiLevelType w:val="singleLevel"/>
    <w:tmpl w:val="9A08B8CE"/>
    <w:lvl w:ilvl="0">
      <w:start w:val="1"/>
      <w:numFmt w:val="decimal"/>
      <w:lvlText w:val="%1.)"/>
      <w:lvlJc w:val="left"/>
      <w:pPr>
        <w:tabs>
          <w:tab w:val="num" w:pos="360"/>
        </w:tabs>
        <w:ind w:left="360" w:hanging="360"/>
      </w:pPr>
      <w:rPr>
        <w:rFonts w:hint="default"/>
      </w:rPr>
    </w:lvl>
  </w:abstractNum>
  <w:abstractNum w:abstractNumId="2" w15:restartNumberingAfterBreak="0">
    <w:nsid w:val="32192F7D"/>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3A5B6AA3"/>
    <w:multiLevelType w:val="singleLevel"/>
    <w:tmpl w:val="5E8E0A5E"/>
    <w:lvl w:ilvl="0">
      <w:start w:val="1"/>
      <w:numFmt w:val="upperLetter"/>
      <w:lvlText w:val="%1."/>
      <w:lvlJc w:val="left"/>
      <w:pPr>
        <w:tabs>
          <w:tab w:val="num" w:pos="1080"/>
        </w:tabs>
        <w:ind w:left="1080" w:hanging="360"/>
      </w:pPr>
      <w:rPr>
        <w:rFonts w:hint="default"/>
      </w:rPr>
    </w:lvl>
  </w:abstractNum>
  <w:abstractNum w:abstractNumId="4" w15:restartNumberingAfterBreak="0">
    <w:nsid w:val="47E27AE9"/>
    <w:multiLevelType w:val="hybridMultilevel"/>
    <w:tmpl w:val="CE60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15507"/>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7B7041FE"/>
    <w:multiLevelType w:val="singleLevel"/>
    <w:tmpl w:val="F6C6D5A6"/>
    <w:lvl w:ilvl="0">
      <w:start w:val="1"/>
      <w:numFmt w:val="upperLetter"/>
      <w:lvlText w:val="%1."/>
      <w:lvlJc w:val="left"/>
      <w:pPr>
        <w:tabs>
          <w:tab w:val="num" w:pos="1080"/>
        </w:tabs>
        <w:ind w:left="1080" w:hanging="360"/>
      </w:pPr>
      <w:rPr>
        <w:rFont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1D"/>
    <w:rsid w:val="00061A92"/>
    <w:rsid w:val="00107A84"/>
    <w:rsid w:val="001B1C41"/>
    <w:rsid w:val="001B5BF4"/>
    <w:rsid w:val="001E36B3"/>
    <w:rsid w:val="00214A4B"/>
    <w:rsid w:val="0024007F"/>
    <w:rsid w:val="0026058E"/>
    <w:rsid w:val="00276FE5"/>
    <w:rsid w:val="002865A0"/>
    <w:rsid w:val="00291408"/>
    <w:rsid w:val="002E3083"/>
    <w:rsid w:val="00344F07"/>
    <w:rsid w:val="00365650"/>
    <w:rsid w:val="003F16A3"/>
    <w:rsid w:val="0044144C"/>
    <w:rsid w:val="004A1F05"/>
    <w:rsid w:val="004A47B7"/>
    <w:rsid w:val="004B4981"/>
    <w:rsid w:val="005371D2"/>
    <w:rsid w:val="00551F50"/>
    <w:rsid w:val="005E0EEB"/>
    <w:rsid w:val="0060273F"/>
    <w:rsid w:val="00647171"/>
    <w:rsid w:val="00694029"/>
    <w:rsid w:val="006A17BD"/>
    <w:rsid w:val="006D52D4"/>
    <w:rsid w:val="006E37E5"/>
    <w:rsid w:val="00701448"/>
    <w:rsid w:val="00716214"/>
    <w:rsid w:val="00731030"/>
    <w:rsid w:val="007435C4"/>
    <w:rsid w:val="007A575D"/>
    <w:rsid w:val="00841E3C"/>
    <w:rsid w:val="008466D2"/>
    <w:rsid w:val="00853DA3"/>
    <w:rsid w:val="008A71CB"/>
    <w:rsid w:val="008B2E9A"/>
    <w:rsid w:val="008B4056"/>
    <w:rsid w:val="00922F03"/>
    <w:rsid w:val="00963B20"/>
    <w:rsid w:val="009D4F07"/>
    <w:rsid w:val="00A85585"/>
    <w:rsid w:val="00AB62BD"/>
    <w:rsid w:val="00AE494D"/>
    <w:rsid w:val="00AE6376"/>
    <w:rsid w:val="00B76DFB"/>
    <w:rsid w:val="00BA531D"/>
    <w:rsid w:val="00BB4E46"/>
    <w:rsid w:val="00BD586B"/>
    <w:rsid w:val="00C0405F"/>
    <w:rsid w:val="00C32F4A"/>
    <w:rsid w:val="00C41AC6"/>
    <w:rsid w:val="00C4457D"/>
    <w:rsid w:val="00C87EC6"/>
    <w:rsid w:val="00CD6E31"/>
    <w:rsid w:val="00CD7DD9"/>
    <w:rsid w:val="00D00636"/>
    <w:rsid w:val="00D2492F"/>
    <w:rsid w:val="00D55001"/>
    <w:rsid w:val="00D76676"/>
    <w:rsid w:val="00E1295D"/>
    <w:rsid w:val="00F4297C"/>
    <w:rsid w:val="00F82473"/>
    <w:rsid w:val="00F92948"/>
    <w:rsid w:val="00FA09AA"/>
    <w:rsid w:val="00FB6734"/>
    <w:rsid w:val="00FC42AE"/>
    <w:rsid w:val="00FD7A7B"/>
    <w:rsid w:val="00FE00A8"/>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028F1F-0801-45F8-AC34-6CCE1162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C4"/>
  </w:style>
  <w:style w:type="paragraph" w:styleId="Heading1">
    <w:name w:val="heading 1"/>
    <w:basedOn w:val="Normal"/>
    <w:next w:val="Normal"/>
    <w:qFormat/>
    <w:rsid w:val="007435C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2948"/>
    <w:pPr>
      <w:ind w:firstLine="720"/>
    </w:pPr>
  </w:style>
  <w:style w:type="character" w:styleId="Hyperlink">
    <w:name w:val="Hyperlink"/>
    <w:uiPriority w:val="99"/>
    <w:unhideWhenUsed/>
    <w:rsid w:val="00CD7DD9"/>
    <w:rPr>
      <w:color w:val="0000FF"/>
      <w:u w:val="single"/>
    </w:rPr>
  </w:style>
  <w:style w:type="paragraph" w:styleId="NormalWeb">
    <w:name w:val="Normal (Web)"/>
    <w:basedOn w:val="Normal"/>
    <w:unhideWhenUsed/>
    <w:rsid w:val="00CD7DD9"/>
    <w:pPr>
      <w:spacing w:before="100" w:beforeAutospacing="1" w:after="100" w:afterAutospacing="1"/>
    </w:pPr>
    <w:rPr>
      <w:sz w:val="24"/>
      <w:szCs w:val="24"/>
    </w:rPr>
  </w:style>
  <w:style w:type="paragraph" w:styleId="ListParagraph">
    <w:name w:val="List Paragraph"/>
    <w:basedOn w:val="Normal"/>
    <w:uiPriority w:val="34"/>
    <w:qFormat/>
    <w:rsid w:val="009D4F07"/>
    <w:pPr>
      <w:ind w:left="720"/>
    </w:pPr>
  </w:style>
  <w:style w:type="character" w:styleId="FollowedHyperlink">
    <w:name w:val="FollowedHyperlink"/>
    <w:basedOn w:val="DefaultParagraphFont"/>
    <w:semiHidden/>
    <w:unhideWhenUsed/>
    <w:rsid w:val="005E0EEB"/>
    <w:rPr>
      <w:color w:val="800080" w:themeColor="followedHyperlink"/>
      <w:u w:val="single"/>
    </w:rPr>
  </w:style>
  <w:style w:type="paragraph" w:styleId="Header">
    <w:name w:val="header"/>
    <w:basedOn w:val="Normal"/>
    <w:link w:val="HeaderChar"/>
    <w:unhideWhenUsed/>
    <w:rsid w:val="006A17BD"/>
    <w:pPr>
      <w:tabs>
        <w:tab w:val="center" w:pos="4680"/>
        <w:tab w:val="right" w:pos="9360"/>
      </w:tabs>
    </w:pPr>
  </w:style>
  <w:style w:type="character" w:customStyle="1" w:styleId="HeaderChar">
    <w:name w:val="Header Char"/>
    <w:basedOn w:val="DefaultParagraphFont"/>
    <w:link w:val="Header"/>
    <w:rsid w:val="006A17BD"/>
  </w:style>
  <w:style w:type="paragraph" w:styleId="Footer">
    <w:name w:val="footer"/>
    <w:basedOn w:val="Normal"/>
    <w:link w:val="FooterChar"/>
    <w:unhideWhenUsed/>
    <w:rsid w:val="006A17BD"/>
    <w:pPr>
      <w:tabs>
        <w:tab w:val="center" w:pos="4680"/>
        <w:tab w:val="right" w:pos="9360"/>
      </w:tabs>
    </w:pPr>
  </w:style>
  <w:style w:type="character" w:customStyle="1" w:styleId="FooterChar">
    <w:name w:val="Footer Char"/>
    <w:basedOn w:val="DefaultParagraphFont"/>
    <w:link w:val="Footer"/>
    <w:rsid w:val="006A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mith4@unl.edu" TargetMode="External"/><Relationship Id="rId13" Type="http://schemas.openxmlformats.org/officeDocument/2006/relationships/hyperlink" Target="https://canvas.unl.edu/courses/1/pages/student-quick-start-video-tour" TargetMode="External"/><Relationship Id="rId18" Type="http://schemas.openxmlformats.org/officeDocument/2006/relationships/hyperlink" Target="http://www.adobe.com/accessibility/products/reader.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vas.unl.edu/courses/1/pages/student-quick-start-video-tour" TargetMode="External"/><Relationship Id="rId17" Type="http://schemas.openxmlformats.org/officeDocument/2006/relationships/hyperlink" Target="https://www.microsoft.com/en-us/Accessibility/windows" TargetMode="External"/><Relationship Id="rId2" Type="http://schemas.openxmlformats.org/officeDocument/2006/relationships/numbering" Target="numbering.xml"/><Relationship Id="rId16" Type="http://schemas.openxmlformats.org/officeDocument/2006/relationships/hyperlink" Target="https://www.microsoft.com/en-us/Accessibility/windo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baugher@unl.edu" TargetMode="External"/><Relationship Id="rId5" Type="http://schemas.openxmlformats.org/officeDocument/2006/relationships/webSettings" Target="webSettings.xml"/><Relationship Id="rId15" Type="http://schemas.openxmlformats.org/officeDocument/2006/relationships/hyperlink" Target="https://www.microsoft.com/en-us/Accessibility/office" TargetMode="External"/><Relationship Id="rId10" Type="http://schemas.openxmlformats.org/officeDocument/2006/relationships/hyperlink" Target="mailto:mysupport@unl.edu" TargetMode="External"/><Relationship Id="rId19" Type="http://schemas.openxmlformats.org/officeDocument/2006/relationships/hyperlink" Target="https://community.canvaslms.com/docs/DOC-2061-accessibility-within-canvas" TargetMode="External"/><Relationship Id="rId4" Type="http://schemas.openxmlformats.org/officeDocument/2006/relationships/settings" Target="settings.xml"/><Relationship Id="rId9" Type="http://schemas.openxmlformats.org/officeDocument/2006/relationships/hyperlink" Target="http://its.unl.edu/helpcenter" TargetMode="External"/><Relationship Id="rId14" Type="http://schemas.openxmlformats.org/officeDocument/2006/relationships/hyperlink" Target="mailto:Kmartin4@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8F11-F384-422F-9C49-6CE7BB28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NEBRASKA COLLEGE OF TECHNICAL AGRICULTURE</vt:lpstr>
    </vt:vector>
  </TitlesOfParts>
  <Company>NCTA</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COLLEGE OF TECHNICAL AGRICULTURE</dc:title>
  <dc:subject/>
  <dc:creator>Dr. James Kennedy</dc:creator>
  <cp:keywords/>
  <cp:lastModifiedBy>Dave Smith</cp:lastModifiedBy>
  <cp:revision>2</cp:revision>
  <cp:lastPrinted>1999-05-18T04:55:00Z</cp:lastPrinted>
  <dcterms:created xsi:type="dcterms:W3CDTF">2018-07-31T16:54:00Z</dcterms:created>
  <dcterms:modified xsi:type="dcterms:W3CDTF">2018-07-31T16:54:00Z</dcterms:modified>
</cp:coreProperties>
</file>