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45" w:rsidRDefault="00C80B45" w:rsidP="00A76C43">
      <w:pPr>
        <w:jc w:val="center"/>
        <w:rPr>
          <w:rFonts w:asciiTheme="majorHAnsi" w:hAnsiTheme="majorHAnsi"/>
        </w:rPr>
      </w:pPr>
      <w:r>
        <w:rPr>
          <w:rFonts w:asciiTheme="majorHAnsi" w:hAnsiTheme="majorHAnsi"/>
        </w:rPr>
        <w:t>University of Nebraska</w:t>
      </w:r>
    </w:p>
    <w:p w:rsidR="00400777" w:rsidRPr="00EC74BB" w:rsidRDefault="00400777" w:rsidP="00A76C43">
      <w:pPr>
        <w:jc w:val="center"/>
        <w:rPr>
          <w:rFonts w:asciiTheme="majorHAnsi" w:hAnsiTheme="majorHAnsi"/>
        </w:rPr>
      </w:pPr>
      <w:r w:rsidRPr="00EC74BB">
        <w:rPr>
          <w:rFonts w:asciiTheme="majorHAnsi" w:hAnsiTheme="majorHAnsi"/>
        </w:rPr>
        <w:t>Nebraska College of Technical Agriculture</w:t>
      </w:r>
    </w:p>
    <w:p w:rsidR="00386FE3" w:rsidRDefault="00386FE3" w:rsidP="00400777">
      <w:pPr>
        <w:widowControl w:val="0"/>
        <w:jc w:val="both"/>
        <w:rPr>
          <w:rFonts w:asciiTheme="majorHAnsi" w:hAnsiTheme="majorHAnsi"/>
          <w:sz w:val="22"/>
        </w:rPr>
      </w:pPr>
    </w:p>
    <w:tbl>
      <w:tblPr>
        <w:tblStyle w:val="TableGrid"/>
        <w:tblW w:w="0" w:type="auto"/>
        <w:tblLook w:val="04A0" w:firstRow="1" w:lastRow="0" w:firstColumn="1" w:lastColumn="0" w:noHBand="0" w:noVBand="1"/>
      </w:tblPr>
      <w:tblGrid>
        <w:gridCol w:w="2718"/>
        <w:gridCol w:w="7200"/>
      </w:tblGrid>
      <w:tr w:rsidR="00386FE3" w:rsidTr="00386FE3">
        <w:tc>
          <w:tcPr>
            <w:tcW w:w="2718" w:type="dxa"/>
          </w:tcPr>
          <w:p w:rsidR="00386FE3" w:rsidRDefault="00386FE3" w:rsidP="00400777">
            <w:pPr>
              <w:widowControl w:val="0"/>
              <w:jc w:val="both"/>
              <w:rPr>
                <w:rFonts w:asciiTheme="majorHAnsi" w:hAnsiTheme="majorHAnsi"/>
                <w:sz w:val="22"/>
              </w:rPr>
            </w:pPr>
            <w:r w:rsidRPr="00EC74BB">
              <w:rPr>
                <w:rFonts w:asciiTheme="majorHAnsi" w:hAnsiTheme="majorHAnsi"/>
                <w:sz w:val="22"/>
                <w:szCs w:val="22"/>
              </w:rPr>
              <w:t>Faculty Member's Name:</w:t>
            </w:r>
          </w:p>
        </w:tc>
        <w:tc>
          <w:tcPr>
            <w:tcW w:w="7200" w:type="dxa"/>
          </w:tcPr>
          <w:p w:rsidR="00386FE3" w:rsidRDefault="00386FE3" w:rsidP="00400777">
            <w:pPr>
              <w:widowControl w:val="0"/>
              <w:jc w:val="both"/>
              <w:rPr>
                <w:rFonts w:asciiTheme="majorHAnsi" w:hAnsiTheme="majorHAnsi"/>
                <w:sz w:val="22"/>
              </w:rPr>
            </w:pPr>
          </w:p>
        </w:tc>
      </w:tr>
      <w:tr w:rsidR="00386FE3" w:rsidTr="00386FE3">
        <w:tc>
          <w:tcPr>
            <w:tcW w:w="2718" w:type="dxa"/>
          </w:tcPr>
          <w:p w:rsidR="00386FE3" w:rsidRDefault="008472B1" w:rsidP="00400777">
            <w:pPr>
              <w:widowControl w:val="0"/>
              <w:jc w:val="both"/>
              <w:rPr>
                <w:rFonts w:asciiTheme="majorHAnsi" w:hAnsiTheme="majorHAnsi"/>
                <w:sz w:val="22"/>
              </w:rPr>
            </w:pPr>
            <w:r>
              <w:rPr>
                <w:rFonts w:asciiTheme="majorHAnsi" w:hAnsiTheme="majorHAnsi"/>
                <w:sz w:val="22"/>
                <w:szCs w:val="22"/>
              </w:rPr>
              <w:t>Division</w:t>
            </w:r>
            <w:r w:rsidR="00386FE3" w:rsidRPr="00EC74BB">
              <w:rPr>
                <w:rFonts w:asciiTheme="majorHAnsi" w:hAnsiTheme="majorHAnsi"/>
                <w:sz w:val="22"/>
                <w:szCs w:val="22"/>
              </w:rPr>
              <w:t>/Unit(s):</w:t>
            </w:r>
          </w:p>
        </w:tc>
        <w:tc>
          <w:tcPr>
            <w:tcW w:w="7200" w:type="dxa"/>
          </w:tcPr>
          <w:p w:rsidR="00386FE3" w:rsidRDefault="00386FE3" w:rsidP="00400777">
            <w:pPr>
              <w:widowControl w:val="0"/>
              <w:jc w:val="both"/>
              <w:rPr>
                <w:rFonts w:asciiTheme="majorHAnsi" w:hAnsiTheme="majorHAnsi"/>
                <w:sz w:val="22"/>
              </w:rPr>
            </w:pPr>
          </w:p>
        </w:tc>
      </w:tr>
      <w:tr w:rsidR="00386FE3" w:rsidTr="00386FE3">
        <w:tc>
          <w:tcPr>
            <w:tcW w:w="2718" w:type="dxa"/>
          </w:tcPr>
          <w:p w:rsidR="00386FE3" w:rsidRDefault="00386FE3" w:rsidP="00400777">
            <w:pPr>
              <w:widowControl w:val="0"/>
              <w:jc w:val="both"/>
              <w:rPr>
                <w:rFonts w:asciiTheme="majorHAnsi" w:hAnsiTheme="majorHAnsi"/>
                <w:sz w:val="22"/>
              </w:rPr>
            </w:pPr>
            <w:r w:rsidRPr="00EC74BB">
              <w:rPr>
                <w:rFonts w:asciiTheme="majorHAnsi" w:hAnsiTheme="majorHAnsi"/>
                <w:sz w:val="22"/>
                <w:szCs w:val="22"/>
              </w:rPr>
              <w:t>Evaluation Year:</w:t>
            </w:r>
          </w:p>
        </w:tc>
        <w:tc>
          <w:tcPr>
            <w:tcW w:w="7200" w:type="dxa"/>
          </w:tcPr>
          <w:p w:rsidR="00386FE3" w:rsidRDefault="00386FE3" w:rsidP="00400777">
            <w:pPr>
              <w:widowControl w:val="0"/>
              <w:jc w:val="both"/>
              <w:rPr>
                <w:rFonts w:asciiTheme="majorHAnsi" w:hAnsiTheme="majorHAnsi"/>
                <w:sz w:val="22"/>
              </w:rPr>
            </w:pPr>
          </w:p>
        </w:tc>
      </w:tr>
      <w:tr w:rsidR="00386FE3" w:rsidTr="00386FE3">
        <w:tc>
          <w:tcPr>
            <w:tcW w:w="2718" w:type="dxa"/>
          </w:tcPr>
          <w:p w:rsidR="00386FE3" w:rsidRDefault="00386FE3" w:rsidP="00400777">
            <w:pPr>
              <w:widowControl w:val="0"/>
              <w:jc w:val="both"/>
              <w:rPr>
                <w:rFonts w:asciiTheme="majorHAnsi" w:hAnsiTheme="majorHAnsi"/>
                <w:sz w:val="22"/>
              </w:rPr>
            </w:pPr>
            <w:r w:rsidRPr="00EC74BB">
              <w:rPr>
                <w:rFonts w:asciiTheme="majorHAnsi" w:hAnsiTheme="majorHAnsi"/>
                <w:sz w:val="22"/>
                <w:szCs w:val="22"/>
              </w:rPr>
              <w:t>Position Title:</w:t>
            </w:r>
          </w:p>
        </w:tc>
        <w:tc>
          <w:tcPr>
            <w:tcW w:w="7200" w:type="dxa"/>
          </w:tcPr>
          <w:p w:rsidR="00386FE3" w:rsidRDefault="00386FE3" w:rsidP="00400777">
            <w:pPr>
              <w:widowControl w:val="0"/>
              <w:jc w:val="both"/>
              <w:rPr>
                <w:rFonts w:asciiTheme="majorHAnsi" w:hAnsiTheme="majorHAnsi"/>
                <w:sz w:val="22"/>
              </w:rPr>
            </w:pPr>
          </w:p>
        </w:tc>
      </w:tr>
      <w:tr w:rsidR="00386FE3" w:rsidTr="00386FE3">
        <w:tc>
          <w:tcPr>
            <w:tcW w:w="2718" w:type="dxa"/>
          </w:tcPr>
          <w:p w:rsidR="00386FE3" w:rsidRDefault="00386FE3" w:rsidP="00400777">
            <w:pPr>
              <w:widowControl w:val="0"/>
              <w:jc w:val="both"/>
              <w:rPr>
                <w:rFonts w:asciiTheme="majorHAnsi" w:hAnsiTheme="majorHAnsi"/>
                <w:sz w:val="22"/>
              </w:rPr>
            </w:pPr>
            <w:r w:rsidRPr="00EC74BB">
              <w:rPr>
                <w:rFonts w:asciiTheme="majorHAnsi" w:hAnsiTheme="majorHAnsi"/>
                <w:sz w:val="22"/>
                <w:szCs w:val="22"/>
              </w:rPr>
              <w:t>Date Prepared:</w:t>
            </w:r>
          </w:p>
        </w:tc>
        <w:tc>
          <w:tcPr>
            <w:tcW w:w="7200" w:type="dxa"/>
          </w:tcPr>
          <w:p w:rsidR="00386FE3" w:rsidRDefault="00386FE3" w:rsidP="00400777">
            <w:pPr>
              <w:widowControl w:val="0"/>
              <w:jc w:val="both"/>
              <w:rPr>
                <w:rFonts w:asciiTheme="majorHAnsi" w:hAnsiTheme="majorHAnsi"/>
                <w:sz w:val="22"/>
              </w:rPr>
            </w:pPr>
          </w:p>
        </w:tc>
      </w:tr>
      <w:tr w:rsidR="00386FE3" w:rsidTr="00386FE3">
        <w:tc>
          <w:tcPr>
            <w:tcW w:w="2718" w:type="dxa"/>
          </w:tcPr>
          <w:p w:rsidR="00386FE3" w:rsidRPr="00EC74BB" w:rsidRDefault="00386FE3" w:rsidP="00386FE3">
            <w:pPr>
              <w:widowControl w:val="0"/>
              <w:rPr>
                <w:rFonts w:asciiTheme="majorHAnsi" w:hAnsiTheme="majorHAnsi"/>
                <w:sz w:val="22"/>
                <w:szCs w:val="22"/>
              </w:rPr>
            </w:pPr>
            <w:r>
              <w:rPr>
                <w:rFonts w:asciiTheme="majorHAnsi" w:hAnsiTheme="majorHAnsi" w:cs="Times New Roman"/>
                <w:sz w:val="22"/>
                <w:szCs w:val="22"/>
              </w:rPr>
              <w:t>100% teaching? (Y or N):</w:t>
            </w:r>
          </w:p>
        </w:tc>
        <w:tc>
          <w:tcPr>
            <w:tcW w:w="7200" w:type="dxa"/>
          </w:tcPr>
          <w:p w:rsidR="00386FE3" w:rsidRDefault="00386FE3" w:rsidP="00400777">
            <w:pPr>
              <w:widowControl w:val="0"/>
              <w:jc w:val="both"/>
              <w:rPr>
                <w:rFonts w:asciiTheme="majorHAnsi" w:hAnsiTheme="majorHAnsi"/>
                <w:sz w:val="22"/>
              </w:rPr>
            </w:pPr>
          </w:p>
        </w:tc>
      </w:tr>
    </w:tbl>
    <w:p w:rsidR="00386FE3" w:rsidRPr="00EC74BB" w:rsidRDefault="00386FE3" w:rsidP="00400777">
      <w:pPr>
        <w:widowControl w:val="0"/>
        <w:jc w:val="both"/>
        <w:rPr>
          <w:rFonts w:asciiTheme="majorHAnsi" w:hAnsiTheme="majorHAnsi"/>
          <w:sz w:val="22"/>
        </w:rPr>
      </w:pPr>
    </w:p>
    <w:p w:rsidR="009730D3" w:rsidRPr="00EC74BB" w:rsidRDefault="009730D3" w:rsidP="0089110E">
      <w:pPr>
        <w:widowControl w:val="0"/>
        <w:jc w:val="both"/>
        <w:rPr>
          <w:rFonts w:asciiTheme="majorHAnsi" w:hAnsiTheme="majorHAnsi"/>
          <w:b/>
          <w:sz w:val="22"/>
        </w:rPr>
      </w:pPr>
      <w:r w:rsidRPr="00EC74BB">
        <w:rPr>
          <w:rFonts w:asciiTheme="majorHAnsi" w:hAnsiTheme="majorHAnsi"/>
          <w:b/>
          <w:sz w:val="22"/>
        </w:rPr>
        <w:t>Purpose</w:t>
      </w:r>
    </w:p>
    <w:p w:rsidR="009730D3" w:rsidRPr="00DE5568" w:rsidRDefault="009730D3" w:rsidP="00DE5568">
      <w:pPr>
        <w:widowControl w:val="0"/>
        <w:ind w:left="360"/>
        <w:jc w:val="both"/>
        <w:rPr>
          <w:rFonts w:asciiTheme="majorHAnsi" w:hAnsiTheme="majorHAnsi"/>
          <w:sz w:val="22"/>
        </w:rPr>
      </w:pPr>
      <w:r w:rsidRPr="00DE5568">
        <w:rPr>
          <w:rFonts w:asciiTheme="majorHAnsi" w:hAnsiTheme="majorHAnsi"/>
          <w:sz w:val="22"/>
        </w:rPr>
        <w:t>This evaluation process is intended to assist faculty in approving their effectiveness at NCTA.  The document will identify faculty strengths and opportunities for improvement, and provide a collaborative mechanism for recommending</w:t>
      </w:r>
      <w:r w:rsidR="00AD6892" w:rsidRPr="00DE5568">
        <w:rPr>
          <w:rFonts w:asciiTheme="majorHAnsi" w:hAnsiTheme="majorHAnsi"/>
          <w:sz w:val="22"/>
        </w:rPr>
        <w:t xml:space="preserve"> remedies </w:t>
      </w:r>
      <w:r w:rsidRPr="00DE5568">
        <w:rPr>
          <w:rFonts w:asciiTheme="majorHAnsi" w:hAnsiTheme="majorHAnsi"/>
          <w:sz w:val="22"/>
        </w:rPr>
        <w:t>for those areas needing improvement.</w:t>
      </w:r>
      <w:r w:rsidR="00E6298A" w:rsidRPr="00DE5568">
        <w:rPr>
          <w:rFonts w:asciiTheme="majorHAnsi" w:hAnsiTheme="majorHAnsi"/>
          <w:sz w:val="22"/>
        </w:rPr>
        <w:t xml:space="preserve"> This document will also be used as a supporting document to identify exceptional faculty performance for use in promotion considerations, merit raises and award decisions.</w:t>
      </w:r>
    </w:p>
    <w:p w:rsidR="009730D3" w:rsidRDefault="009730D3" w:rsidP="0089110E">
      <w:pPr>
        <w:widowControl w:val="0"/>
        <w:jc w:val="both"/>
        <w:rPr>
          <w:rFonts w:asciiTheme="majorHAnsi" w:hAnsiTheme="majorHAnsi"/>
          <w:b/>
          <w:sz w:val="22"/>
        </w:rPr>
      </w:pPr>
    </w:p>
    <w:p w:rsidR="005766A1" w:rsidRPr="00EC74BB" w:rsidRDefault="005766A1" w:rsidP="005766A1">
      <w:pPr>
        <w:widowControl w:val="0"/>
        <w:jc w:val="both"/>
        <w:rPr>
          <w:rFonts w:asciiTheme="majorHAnsi" w:hAnsiTheme="majorHAnsi"/>
          <w:sz w:val="22"/>
        </w:rPr>
      </w:pPr>
      <w:r>
        <w:rPr>
          <w:rFonts w:asciiTheme="majorHAnsi" w:hAnsiTheme="majorHAnsi"/>
          <w:b/>
          <w:sz w:val="22"/>
        </w:rPr>
        <w:t>Procedures, timeline and responsible party</w:t>
      </w:r>
    </w:p>
    <w:p w:rsidR="005766A1" w:rsidRDefault="005766A1" w:rsidP="0089110E">
      <w:pPr>
        <w:widowControl w:val="0"/>
        <w:jc w:val="both"/>
        <w:rPr>
          <w:rFonts w:asciiTheme="majorHAnsi" w:hAnsiTheme="majorHAnsi"/>
          <w:b/>
          <w:sz w:val="22"/>
        </w:rPr>
      </w:pPr>
    </w:p>
    <w:tbl>
      <w:tblPr>
        <w:tblStyle w:val="TableGrid"/>
        <w:tblW w:w="0" w:type="auto"/>
        <w:tblLook w:val="04A0" w:firstRow="1" w:lastRow="0" w:firstColumn="1" w:lastColumn="0" w:noHBand="0" w:noVBand="1"/>
      </w:tblPr>
      <w:tblGrid>
        <w:gridCol w:w="1368"/>
        <w:gridCol w:w="1800"/>
        <w:gridCol w:w="7128"/>
      </w:tblGrid>
      <w:tr w:rsidR="005766A1" w:rsidTr="005766A1">
        <w:tc>
          <w:tcPr>
            <w:tcW w:w="1368" w:type="dxa"/>
          </w:tcPr>
          <w:p w:rsidR="005766A1" w:rsidRPr="00116957" w:rsidRDefault="005766A1" w:rsidP="005766A1">
            <w:pPr>
              <w:widowControl w:val="0"/>
              <w:rPr>
                <w:rFonts w:asciiTheme="majorHAnsi" w:hAnsiTheme="majorHAnsi"/>
                <w:b/>
                <w:sz w:val="20"/>
                <w:szCs w:val="20"/>
              </w:rPr>
            </w:pPr>
            <w:r w:rsidRPr="00116957">
              <w:rPr>
                <w:rFonts w:asciiTheme="majorHAnsi" w:hAnsiTheme="majorHAnsi"/>
                <w:b/>
                <w:sz w:val="20"/>
                <w:szCs w:val="20"/>
              </w:rPr>
              <w:t>Timeline</w:t>
            </w:r>
          </w:p>
        </w:tc>
        <w:tc>
          <w:tcPr>
            <w:tcW w:w="1800" w:type="dxa"/>
          </w:tcPr>
          <w:p w:rsidR="005766A1" w:rsidRPr="00116957" w:rsidRDefault="005766A1" w:rsidP="0089110E">
            <w:pPr>
              <w:widowControl w:val="0"/>
              <w:jc w:val="both"/>
              <w:rPr>
                <w:rFonts w:asciiTheme="majorHAnsi" w:hAnsiTheme="majorHAnsi"/>
                <w:b/>
                <w:sz w:val="20"/>
                <w:szCs w:val="20"/>
              </w:rPr>
            </w:pPr>
            <w:r w:rsidRPr="00116957">
              <w:rPr>
                <w:rFonts w:asciiTheme="majorHAnsi" w:hAnsiTheme="majorHAnsi"/>
                <w:b/>
                <w:sz w:val="20"/>
                <w:szCs w:val="20"/>
              </w:rPr>
              <w:t>Responsible party</w:t>
            </w:r>
          </w:p>
        </w:tc>
        <w:tc>
          <w:tcPr>
            <w:tcW w:w="7128" w:type="dxa"/>
          </w:tcPr>
          <w:p w:rsidR="005766A1" w:rsidRPr="00116957" w:rsidRDefault="005766A1" w:rsidP="0089110E">
            <w:pPr>
              <w:widowControl w:val="0"/>
              <w:jc w:val="both"/>
              <w:rPr>
                <w:rFonts w:asciiTheme="majorHAnsi" w:hAnsiTheme="majorHAnsi"/>
                <w:b/>
                <w:sz w:val="20"/>
                <w:szCs w:val="20"/>
              </w:rPr>
            </w:pPr>
            <w:r w:rsidRPr="00116957">
              <w:rPr>
                <w:rFonts w:asciiTheme="majorHAnsi" w:hAnsiTheme="majorHAnsi"/>
                <w:b/>
                <w:sz w:val="20"/>
                <w:szCs w:val="20"/>
              </w:rPr>
              <w:t>Action</w:t>
            </w:r>
          </w:p>
        </w:tc>
      </w:tr>
      <w:tr w:rsidR="003258CA" w:rsidTr="005766A1">
        <w:tc>
          <w:tcPr>
            <w:tcW w:w="1368" w:type="dxa"/>
          </w:tcPr>
          <w:p w:rsidR="003258CA" w:rsidRDefault="003258CA" w:rsidP="005766A1">
            <w:pPr>
              <w:widowControl w:val="0"/>
              <w:rPr>
                <w:rFonts w:asciiTheme="majorHAnsi" w:hAnsiTheme="majorHAnsi"/>
                <w:sz w:val="20"/>
                <w:szCs w:val="20"/>
              </w:rPr>
            </w:pPr>
            <w:r>
              <w:rPr>
                <w:rFonts w:asciiTheme="majorHAnsi" w:hAnsiTheme="majorHAnsi"/>
                <w:sz w:val="20"/>
                <w:szCs w:val="20"/>
              </w:rPr>
              <w:t>Sep 15-Dec 1</w:t>
            </w:r>
          </w:p>
        </w:tc>
        <w:tc>
          <w:tcPr>
            <w:tcW w:w="1800" w:type="dxa"/>
          </w:tcPr>
          <w:p w:rsidR="003258CA" w:rsidRPr="00CE16FD" w:rsidRDefault="003258CA" w:rsidP="0089110E">
            <w:pPr>
              <w:widowControl w:val="0"/>
              <w:jc w:val="both"/>
              <w:rPr>
                <w:rFonts w:asciiTheme="majorHAnsi" w:hAnsiTheme="majorHAnsi"/>
                <w:sz w:val="20"/>
                <w:szCs w:val="20"/>
              </w:rPr>
            </w:pPr>
            <w:r>
              <w:rPr>
                <w:rFonts w:asciiTheme="majorHAnsi" w:hAnsiTheme="majorHAnsi"/>
                <w:sz w:val="20"/>
                <w:szCs w:val="20"/>
              </w:rPr>
              <w:t>Dean/</w:t>
            </w:r>
            <w:proofErr w:type="spellStart"/>
            <w:r>
              <w:rPr>
                <w:rFonts w:asciiTheme="majorHAnsi" w:hAnsiTheme="majorHAnsi"/>
                <w:sz w:val="20"/>
                <w:szCs w:val="20"/>
              </w:rPr>
              <w:t>Assoc</w:t>
            </w:r>
            <w:proofErr w:type="spellEnd"/>
            <w:r>
              <w:rPr>
                <w:rFonts w:asciiTheme="majorHAnsi" w:hAnsiTheme="majorHAnsi"/>
                <w:sz w:val="20"/>
                <w:szCs w:val="20"/>
              </w:rPr>
              <w:t xml:space="preserve"> Dean/DC</w:t>
            </w:r>
          </w:p>
        </w:tc>
        <w:tc>
          <w:tcPr>
            <w:tcW w:w="7128" w:type="dxa"/>
          </w:tcPr>
          <w:p w:rsidR="003258CA" w:rsidRPr="00CE16FD" w:rsidRDefault="003258CA" w:rsidP="0089110E">
            <w:pPr>
              <w:widowControl w:val="0"/>
              <w:jc w:val="both"/>
              <w:rPr>
                <w:rFonts w:asciiTheme="majorHAnsi" w:hAnsiTheme="majorHAnsi"/>
                <w:sz w:val="20"/>
                <w:szCs w:val="20"/>
              </w:rPr>
            </w:pPr>
            <w:r>
              <w:rPr>
                <w:rFonts w:asciiTheme="majorHAnsi" w:hAnsiTheme="majorHAnsi"/>
                <w:sz w:val="20"/>
                <w:szCs w:val="20"/>
              </w:rPr>
              <w:t>Conduct classroom observations</w:t>
            </w:r>
          </w:p>
        </w:tc>
      </w:tr>
      <w:tr w:rsidR="005766A1" w:rsidTr="005766A1">
        <w:tc>
          <w:tcPr>
            <w:tcW w:w="1368" w:type="dxa"/>
          </w:tcPr>
          <w:p w:rsidR="005766A1" w:rsidRPr="00CE16FD" w:rsidRDefault="003258CA" w:rsidP="005766A1">
            <w:pPr>
              <w:widowControl w:val="0"/>
              <w:rPr>
                <w:rFonts w:asciiTheme="majorHAnsi" w:hAnsiTheme="majorHAnsi"/>
                <w:sz w:val="20"/>
                <w:szCs w:val="20"/>
              </w:rPr>
            </w:pPr>
            <w:r>
              <w:rPr>
                <w:rFonts w:asciiTheme="majorHAnsi" w:hAnsiTheme="majorHAnsi"/>
                <w:sz w:val="20"/>
                <w:szCs w:val="20"/>
              </w:rPr>
              <w:t>Dec 2-5</w:t>
            </w:r>
          </w:p>
        </w:tc>
        <w:tc>
          <w:tcPr>
            <w:tcW w:w="1800"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HR</w:t>
            </w:r>
          </w:p>
        </w:tc>
        <w:tc>
          <w:tcPr>
            <w:tcW w:w="7128" w:type="dxa"/>
          </w:tcPr>
          <w:p w:rsidR="005766A1" w:rsidRPr="00CE16FD" w:rsidRDefault="003258CA" w:rsidP="003258CA">
            <w:pPr>
              <w:widowControl w:val="0"/>
              <w:jc w:val="both"/>
              <w:rPr>
                <w:rFonts w:asciiTheme="majorHAnsi" w:hAnsiTheme="majorHAnsi"/>
                <w:sz w:val="20"/>
                <w:szCs w:val="20"/>
              </w:rPr>
            </w:pPr>
            <w:r>
              <w:rPr>
                <w:rFonts w:asciiTheme="majorHAnsi" w:hAnsiTheme="majorHAnsi"/>
                <w:sz w:val="20"/>
                <w:szCs w:val="20"/>
              </w:rPr>
              <w:t xml:space="preserve">Provide the </w:t>
            </w:r>
            <w:r w:rsidR="005766A1" w:rsidRPr="00CE16FD">
              <w:rPr>
                <w:rFonts w:asciiTheme="majorHAnsi" w:hAnsiTheme="majorHAnsi"/>
                <w:sz w:val="20"/>
                <w:szCs w:val="20"/>
              </w:rPr>
              <w:t>current Job Description to supervisor</w:t>
            </w:r>
            <w:r>
              <w:rPr>
                <w:rFonts w:asciiTheme="majorHAnsi" w:hAnsiTheme="majorHAnsi"/>
                <w:sz w:val="20"/>
                <w:szCs w:val="20"/>
              </w:rPr>
              <w:t xml:space="preserve"> to review &amp; make revisions</w:t>
            </w:r>
            <w:r w:rsidR="005766A1" w:rsidRPr="00CE16FD">
              <w:rPr>
                <w:rFonts w:asciiTheme="majorHAnsi" w:hAnsiTheme="majorHAnsi"/>
                <w:sz w:val="20"/>
                <w:szCs w:val="20"/>
              </w:rPr>
              <w:t xml:space="preserve"> if necessary</w:t>
            </w:r>
          </w:p>
        </w:tc>
      </w:tr>
      <w:tr w:rsidR="00461B53" w:rsidTr="005766A1">
        <w:tc>
          <w:tcPr>
            <w:tcW w:w="1368" w:type="dxa"/>
          </w:tcPr>
          <w:p w:rsidR="00461B53" w:rsidRPr="00CE16FD" w:rsidRDefault="003258CA" w:rsidP="005766A1">
            <w:pPr>
              <w:widowControl w:val="0"/>
              <w:rPr>
                <w:rFonts w:asciiTheme="majorHAnsi" w:hAnsiTheme="majorHAnsi"/>
                <w:sz w:val="20"/>
                <w:szCs w:val="20"/>
              </w:rPr>
            </w:pPr>
            <w:r>
              <w:rPr>
                <w:rFonts w:asciiTheme="majorHAnsi" w:hAnsiTheme="majorHAnsi"/>
                <w:sz w:val="20"/>
                <w:szCs w:val="20"/>
              </w:rPr>
              <w:t>Dec 6-15</w:t>
            </w:r>
          </w:p>
        </w:tc>
        <w:tc>
          <w:tcPr>
            <w:tcW w:w="1800" w:type="dxa"/>
          </w:tcPr>
          <w:p w:rsidR="00461B53"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Supervisor</w:t>
            </w:r>
          </w:p>
        </w:tc>
        <w:tc>
          <w:tcPr>
            <w:tcW w:w="7128" w:type="dxa"/>
          </w:tcPr>
          <w:p w:rsidR="00461B53" w:rsidRPr="00CE16FD" w:rsidRDefault="00461B53" w:rsidP="003258CA">
            <w:pPr>
              <w:widowControl w:val="0"/>
              <w:jc w:val="both"/>
              <w:rPr>
                <w:rFonts w:asciiTheme="majorHAnsi" w:hAnsiTheme="majorHAnsi"/>
                <w:sz w:val="20"/>
                <w:szCs w:val="20"/>
              </w:rPr>
            </w:pPr>
            <w:r w:rsidRPr="00CE16FD">
              <w:rPr>
                <w:rFonts w:asciiTheme="majorHAnsi" w:hAnsiTheme="majorHAnsi"/>
                <w:sz w:val="20"/>
                <w:szCs w:val="20"/>
              </w:rPr>
              <w:t xml:space="preserve">Return Job Description to NCTA HR for </w:t>
            </w:r>
            <w:r w:rsidR="003258CA">
              <w:rPr>
                <w:rFonts w:asciiTheme="majorHAnsi" w:hAnsiTheme="majorHAnsi"/>
                <w:sz w:val="20"/>
                <w:szCs w:val="20"/>
              </w:rPr>
              <w:t>preparation of signatures</w:t>
            </w:r>
          </w:p>
        </w:tc>
      </w:tr>
      <w:tr w:rsidR="00D61463" w:rsidTr="005766A1">
        <w:tc>
          <w:tcPr>
            <w:tcW w:w="1368" w:type="dxa"/>
          </w:tcPr>
          <w:p w:rsidR="00D61463" w:rsidRPr="00CE16FD" w:rsidRDefault="003258CA" w:rsidP="005766A1">
            <w:pPr>
              <w:widowControl w:val="0"/>
              <w:rPr>
                <w:rFonts w:asciiTheme="majorHAnsi" w:hAnsiTheme="majorHAnsi"/>
                <w:sz w:val="20"/>
                <w:szCs w:val="20"/>
              </w:rPr>
            </w:pPr>
            <w:r>
              <w:rPr>
                <w:rFonts w:asciiTheme="majorHAnsi" w:hAnsiTheme="majorHAnsi"/>
                <w:sz w:val="20"/>
                <w:szCs w:val="20"/>
              </w:rPr>
              <w:t>Dec 16-19</w:t>
            </w:r>
            <w:r w:rsidR="00D61463" w:rsidRPr="00CE16FD">
              <w:rPr>
                <w:rFonts w:asciiTheme="majorHAnsi" w:hAnsiTheme="majorHAnsi"/>
                <w:sz w:val="20"/>
                <w:szCs w:val="20"/>
              </w:rPr>
              <w:t xml:space="preserve"> </w:t>
            </w:r>
          </w:p>
        </w:tc>
        <w:tc>
          <w:tcPr>
            <w:tcW w:w="1800" w:type="dxa"/>
          </w:tcPr>
          <w:p w:rsidR="00D61463" w:rsidRPr="00CE16FD" w:rsidRDefault="00D61463" w:rsidP="0089110E">
            <w:pPr>
              <w:widowControl w:val="0"/>
              <w:jc w:val="both"/>
              <w:rPr>
                <w:rFonts w:asciiTheme="majorHAnsi" w:hAnsiTheme="majorHAnsi"/>
                <w:sz w:val="20"/>
                <w:szCs w:val="20"/>
              </w:rPr>
            </w:pPr>
            <w:r w:rsidRPr="00CE16FD">
              <w:rPr>
                <w:rFonts w:asciiTheme="majorHAnsi" w:hAnsiTheme="majorHAnsi"/>
                <w:sz w:val="20"/>
                <w:szCs w:val="20"/>
              </w:rPr>
              <w:t>HR</w:t>
            </w:r>
          </w:p>
        </w:tc>
        <w:tc>
          <w:tcPr>
            <w:tcW w:w="7128" w:type="dxa"/>
          </w:tcPr>
          <w:p w:rsidR="00D61463" w:rsidRPr="00CE16FD" w:rsidRDefault="003258CA" w:rsidP="0089110E">
            <w:pPr>
              <w:widowControl w:val="0"/>
              <w:jc w:val="both"/>
              <w:rPr>
                <w:rFonts w:asciiTheme="majorHAnsi" w:hAnsiTheme="majorHAnsi"/>
                <w:sz w:val="20"/>
                <w:szCs w:val="20"/>
              </w:rPr>
            </w:pPr>
            <w:r>
              <w:rPr>
                <w:rFonts w:asciiTheme="majorHAnsi" w:hAnsiTheme="majorHAnsi"/>
                <w:sz w:val="20"/>
                <w:szCs w:val="20"/>
              </w:rPr>
              <w:t xml:space="preserve">Provide </w:t>
            </w:r>
            <w:r w:rsidR="00D61463" w:rsidRPr="00CE16FD">
              <w:rPr>
                <w:rFonts w:asciiTheme="majorHAnsi" w:hAnsiTheme="majorHAnsi"/>
                <w:sz w:val="20"/>
                <w:szCs w:val="20"/>
              </w:rPr>
              <w:t>Evaluation form to Supervisors</w:t>
            </w:r>
          </w:p>
        </w:tc>
      </w:tr>
      <w:tr w:rsidR="00461B53" w:rsidTr="005766A1">
        <w:tc>
          <w:tcPr>
            <w:tcW w:w="1368" w:type="dxa"/>
          </w:tcPr>
          <w:p w:rsidR="00461B53" w:rsidRPr="00CE16FD" w:rsidRDefault="003258CA" w:rsidP="005766A1">
            <w:pPr>
              <w:widowControl w:val="0"/>
              <w:rPr>
                <w:rFonts w:asciiTheme="majorHAnsi" w:hAnsiTheme="majorHAnsi"/>
                <w:sz w:val="20"/>
                <w:szCs w:val="20"/>
              </w:rPr>
            </w:pPr>
            <w:r>
              <w:rPr>
                <w:rFonts w:asciiTheme="majorHAnsi" w:hAnsiTheme="majorHAnsi"/>
                <w:sz w:val="20"/>
                <w:szCs w:val="20"/>
              </w:rPr>
              <w:t>Dec 20-Jan12</w:t>
            </w:r>
          </w:p>
        </w:tc>
        <w:tc>
          <w:tcPr>
            <w:tcW w:w="1800" w:type="dxa"/>
          </w:tcPr>
          <w:p w:rsidR="00461B53"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HR</w:t>
            </w:r>
          </w:p>
        </w:tc>
        <w:tc>
          <w:tcPr>
            <w:tcW w:w="7128" w:type="dxa"/>
          </w:tcPr>
          <w:p w:rsidR="00461B53"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Submit a clean updated Job Description to supervisor for evaluation process and signatures</w:t>
            </w:r>
          </w:p>
        </w:tc>
      </w:tr>
      <w:tr w:rsidR="005766A1" w:rsidTr="005766A1">
        <w:tc>
          <w:tcPr>
            <w:tcW w:w="1368" w:type="dxa"/>
          </w:tcPr>
          <w:p w:rsidR="005766A1" w:rsidRPr="00CE16FD" w:rsidRDefault="003258CA" w:rsidP="005766A1">
            <w:pPr>
              <w:widowControl w:val="0"/>
              <w:rPr>
                <w:rFonts w:asciiTheme="majorHAnsi" w:hAnsiTheme="majorHAnsi"/>
                <w:sz w:val="20"/>
                <w:szCs w:val="20"/>
              </w:rPr>
            </w:pPr>
            <w:r>
              <w:rPr>
                <w:rFonts w:asciiTheme="majorHAnsi" w:hAnsiTheme="majorHAnsi"/>
                <w:sz w:val="20"/>
                <w:szCs w:val="20"/>
              </w:rPr>
              <w:t>Jan 13-Mar 2</w:t>
            </w:r>
          </w:p>
        </w:tc>
        <w:tc>
          <w:tcPr>
            <w:tcW w:w="1800"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Supervisor</w:t>
            </w:r>
          </w:p>
        </w:tc>
        <w:tc>
          <w:tcPr>
            <w:tcW w:w="7128"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Conduct evaluation process</w:t>
            </w:r>
          </w:p>
        </w:tc>
      </w:tr>
      <w:tr w:rsidR="005766A1" w:rsidTr="005766A1">
        <w:tc>
          <w:tcPr>
            <w:tcW w:w="1368" w:type="dxa"/>
          </w:tcPr>
          <w:p w:rsidR="005766A1" w:rsidRPr="00CE16FD" w:rsidRDefault="005766A1" w:rsidP="005766A1">
            <w:pPr>
              <w:widowControl w:val="0"/>
              <w:rPr>
                <w:rFonts w:asciiTheme="majorHAnsi" w:hAnsiTheme="majorHAnsi"/>
                <w:sz w:val="20"/>
                <w:szCs w:val="20"/>
              </w:rPr>
            </w:pPr>
          </w:p>
        </w:tc>
        <w:tc>
          <w:tcPr>
            <w:tcW w:w="1800"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Faculty member</w:t>
            </w:r>
          </w:p>
        </w:tc>
        <w:tc>
          <w:tcPr>
            <w:tcW w:w="7128" w:type="dxa"/>
          </w:tcPr>
          <w:p w:rsidR="005766A1" w:rsidRPr="00CE16FD" w:rsidRDefault="005766A1" w:rsidP="005766A1">
            <w:pPr>
              <w:widowControl w:val="0"/>
              <w:jc w:val="both"/>
              <w:rPr>
                <w:rFonts w:asciiTheme="majorHAnsi" w:hAnsiTheme="majorHAnsi"/>
                <w:sz w:val="20"/>
                <w:szCs w:val="20"/>
              </w:rPr>
            </w:pPr>
            <w:r w:rsidRPr="00CE16FD">
              <w:rPr>
                <w:rFonts w:asciiTheme="majorHAnsi" w:hAnsiTheme="majorHAnsi"/>
                <w:sz w:val="20"/>
                <w:szCs w:val="20"/>
              </w:rPr>
              <w:t>Provid</w:t>
            </w:r>
            <w:r w:rsidR="00931AD4" w:rsidRPr="00CE16FD">
              <w:rPr>
                <w:rFonts w:asciiTheme="majorHAnsi" w:hAnsiTheme="majorHAnsi"/>
                <w:sz w:val="20"/>
                <w:szCs w:val="20"/>
              </w:rPr>
              <w:t>e the following to division chairs</w:t>
            </w:r>
            <w:r w:rsidRPr="00CE16FD">
              <w:rPr>
                <w:rFonts w:asciiTheme="majorHAnsi" w:hAnsiTheme="majorHAnsi"/>
                <w:sz w:val="20"/>
                <w:szCs w:val="20"/>
              </w:rPr>
              <w:t>:</w:t>
            </w:r>
          </w:p>
          <w:p w:rsidR="005766A1" w:rsidRPr="00CE16FD" w:rsidRDefault="005766A1" w:rsidP="005766A1">
            <w:pPr>
              <w:widowControl w:val="0"/>
              <w:numPr>
                <w:ilvl w:val="0"/>
                <w:numId w:val="23"/>
              </w:numPr>
              <w:jc w:val="both"/>
              <w:rPr>
                <w:rFonts w:asciiTheme="majorHAnsi" w:hAnsiTheme="majorHAnsi"/>
                <w:sz w:val="20"/>
                <w:szCs w:val="20"/>
              </w:rPr>
            </w:pPr>
            <w:r w:rsidRPr="00CE16FD">
              <w:rPr>
                <w:rFonts w:asciiTheme="majorHAnsi" w:hAnsiTheme="majorHAnsi"/>
                <w:sz w:val="20"/>
                <w:szCs w:val="20"/>
              </w:rPr>
              <w:t>Last year’s goals</w:t>
            </w:r>
          </w:p>
          <w:p w:rsidR="005766A1" w:rsidRPr="00CE16FD" w:rsidRDefault="005766A1" w:rsidP="005766A1">
            <w:pPr>
              <w:widowControl w:val="0"/>
              <w:numPr>
                <w:ilvl w:val="0"/>
                <w:numId w:val="23"/>
              </w:numPr>
              <w:jc w:val="both"/>
              <w:rPr>
                <w:rFonts w:asciiTheme="majorHAnsi" w:hAnsiTheme="majorHAnsi"/>
                <w:sz w:val="20"/>
                <w:szCs w:val="20"/>
              </w:rPr>
            </w:pPr>
            <w:r w:rsidRPr="00CE16FD">
              <w:rPr>
                <w:rFonts w:asciiTheme="majorHAnsi" w:hAnsiTheme="majorHAnsi"/>
                <w:sz w:val="20"/>
                <w:szCs w:val="20"/>
              </w:rPr>
              <w:t>Evidence of student learning outcomes assessment and reporting</w:t>
            </w:r>
          </w:p>
          <w:p w:rsidR="005766A1" w:rsidRPr="00CE16FD" w:rsidRDefault="005766A1" w:rsidP="005766A1">
            <w:pPr>
              <w:widowControl w:val="0"/>
              <w:numPr>
                <w:ilvl w:val="0"/>
                <w:numId w:val="23"/>
              </w:numPr>
              <w:jc w:val="both"/>
              <w:rPr>
                <w:rFonts w:asciiTheme="majorHAnsi" w:hAnsiTheme="majorHAnsi"/>
                <w:sz w:val="20"/>
                <w:szCs w:val="20"/>
              </w:rPr>
            </w:pPr>
            <w:r w:rsidRPr="00CE16FD">
              <w:rPr>
                <w:rFonts w:asciiTheme="majorHAnsi" w:hAnsiTheme="majorHAnsi"/>
                <w:sz w:val="20"/>
                <w:szCs w:val="20"/>
              </w:rPr>
              <w:t>Self-assessment of accomplishments towards achieving last year’s goals</w:t>
            </w:r>
          </w:p>
          <w:p w:rsidR="005766A1" w:rsidRPr="00CE16FD" w:rsidRDefault="005766A1" w:rsidP="005766A1">
            <w:pPr>
              <w:widowControl w:val="0"/>
              <w:numPr>
                <w:ilvl w:val="0"/>
                <w:numId w:val="23"/>
              </w:numPr>
              <w:jc w:val="both"/>
              <w:rPr>
                <w:rFonts w:asciiTheme="majorHAnsi" w:hAnsiTheme="majorHAnsi"/>
                <w:sz w:val="20"/>
                <w:szCs w:val="20"/>
              </w:rPr>
            </w:pPr>
            <w:r w:rsidRPr="00CE16FD">
              <w:rPr>
                <w:rFonts w:asciiTheme="majorHAnsi" w:hAnsiTheme="majorHAnsi"/>
                <w:sz w:val="20"/>
                <w:szCs w:val="20"/>
              </w:rPr>
              <w:t>Proposed goals for the upcoming year</w:t>
            </w:r>
          </w:p>
          <w:p w:rsidR="005766A1" w:rsidRPr="00CE16FD" w:rsidRDefault="005766A1" w:rsidP="005766A1">
            <w:pPr>
              <w:widowControl w:val="0"/>
              <w:numPr>
                <w:ilvl w:val="0"/>
                <w:numId w:val="23"/>
              </w:numPr>
              <w:jc w:val="both"/>
              <w:rPr>
                <w:rFonts w:asciiTheme="majorHAnsi" w:hAnsiTheme="majorHAnsi"/>
                <w:sz w:val="20"/>
                <w:szCs w:val="20"/>
              </w:rPr>
            </w:pPr>
            <w:r w:rsidRPr="00CE16FD">
              <w:rPr>
                <w:rFonts w:asciiTheme="majorHAnsi" w:hAnsiTheme="majorHAnsi"/>
                <w:sz w:val="20"/>
                <w:szCs w:val="20"/>
              </w:rPr>
              <w:t>All syllabi used during the academic year of the review.</w:t>
            </w:r>
          </w:p>
        </w:tc>
      </w:tr>
      <w:tr w:rsidR="005766A1" w:rsidTr="005766A1">
        <w:tc>
          <w:tcPr>
            <w:tcW w:w="1368" w:type="dxa"/>
          </w:tcPr>
          <w:p w:rsidR="005766A1" w:rsidRPr="00CE16FD" w:rsidRDefault="005766A1" w:rsidP="005766A1">
            <w:pPr>
              <w:widowControl w:val="0"/>
              <w:rPr>
                <w:rFonts w:asciiTheme="majorHAnsi" w:hAnsiTheme="majorHAnsi"/>
                <w:sz w:val="20"/>
                <w:szCs w:val="20"/>
              </w:rPr>
            </w:pPr>
          </w:p>
        </w:tc>
        <w:tc>
          <w:tcPr>
            <w:tcW w:w="1800"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Supervisor</w:t>
            </w:r>
          </w:p>
        </w:tc>
        <w:tc>
          <w:tcPr>
            <w:tcW w:w="7128"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Provide copies of course evaluations to faculty member</w:t>
            </w:r>
            <w:r w:rsidR="002513B1">
              <w:rPr>
                <w:rFonts w:asciiTheme="majorHAnsi" w:hAnsiTheme="majorHAnsi"/>
                <w:sz w:val="20"/>
                <w:szCs w:val="20"/>
              </w:rPr>
              <w:t>:</w:t>
            </w:r>
            <w:r w:rsidR="00D61463" w:rsidRPr="00CE16FD">
              <w:rPr>
                <w:rFonts w:asciiTheme="majorHAnsi" w:hAnsiTheme="majorHAnsi"/>
                <w:sz w:val="20"/>
                <w:szCs w:val="20"/>
              </w:rPr>
              <w:t xml:space="preserve"> </w:t>
            </w:r>
          </w:p>
          <w:p w:rsidR="00D61463" w:rsidRPr="00CE16FD" w:rsidRDefault="00D61463" w:rsidP="00580D7A">
            <w:pPr>
              <w:widowControl w:val="0"/>
              <w:jc w:val="both"/>
              <w:rPr>
                <w:rFonts w:asciiTheme="majorHAnsi" w:hAnsiTheme="majorHAnsi"/>
                <w:sz w:val="20"/>
                <w:szCs w:val="20"/>
              </w:rPr>
            </w:pPr>
            <w:r w:rsidRPr="00CE16FD">
              <w:rPr>
                <w:rFonts w:asciiTheme="majorHAnsi" w:hAnsiTheme="majorHAnsi"/>
                <w:sz w:val="20"/>
                <w:szCs w:val="20"/>
              </w:rPr>
              <w:t>The academic year evaluation will be based on the course ev</w:t>
            </w:r>
            <w:r w:rsidR="00580D7A">
              <w:rPr>
                <w:rFonts w:asciiTheme="majorHAnsi" w:hAnsiTheme="majorHAnsi"/>
                <w:sz w:val="20"/>
                <w:szCs w:val="20"/>
              </w:rPr>
              <w:t>aluations from the last calendar year (the most recently evaluated fall and spring semesters)</w:t>
            </w:r>
            <w:r w:rsidRPr="00CE16FD">
              <w:rPr>
                <w:rFonts w:asciiTheme="majorHAnsi" w:hAnsiTheme="majorHAnsi"/>
                <w:sz w:val="20"/>
                <w:szCs w:val="20"/>
              </w:rPr>
              <w:t>.  New faculty will u</w:t>
            </w:r>
            <w:r w:rsidR="00580D7A">
              <w:rPr>
                <w:rFonts w:asciiTheme="majorHAnsi" w:hAnsiTheme="majorHAnsi"/>
                <w:sz w:val="20"/>
                <w:szCs w:val="20"/>
              </w:rPr>
              <w:t>s</w:t>
            </w:r>
            <w:r w:rsidR="00FB2B88">
              <w:rPr>
                <w:rFonts w:asciiTheme="majorHAnsi" w:hAnsiTheme="majorHAnsi"/>
                <w:sz w:val="20"/>
                <w:szCs w:val="20"/>
              </w:rPr>
              <w:t>e course evaluations from the most recent fall semester</w:t>
            </w:r>
            <w:r w:rsidR="00580D7A">
              <w:rPr>
                <w:rFonts w:asciiTheme="majorHAnsi" w:hAnsiTheme="majorHAnsi"/>
                <w:sz w:val="20"/>
                <w:szCs w:val="20"/>
              </w:rPr>
              <w:t xml:space="preserve"> if they have not been at NCTA for a full year.</w:t>
            </w:r>
          </w:p>
        </w:tc>
      </w:tr>
      <w:tr w:rsidR="005766A1" w:rsidTr="005766A1">
        <w:tc>
          <w:tcPr>
            <w:tcW w:w="1368" w:type="dxa"/>
          </w:tcPr>
          <w:p w:rsidR="005766A1" w:rsidRPr="00CE16FD" w:rsidRDefault="005766A1" w:rsidP="005766A1">
            <w:pPr>
              <w:widowControl w:val="0"/>
              <w:rPr>
                <w:rFonts w:asciiTheme="majorHAnsi" w:hAnsiTheme="majorHAnsi"/>
                <w:sz w:val="20"/>
                <w:szCs w:val="20"/>
              </w:rPr>
            </w:pPr>
          </w:p>
        </w:tc>
        <w:tc>
          <w:tcPr>
            <w:tcW w:w="1800" w:type="dxa"/>
          </w:tcPr>
          <w:p w:rsidR="005766A1" w:rsidRPr="00CE16FD" w:rsidRDefault="005766A1" w:rsidP="0089110E">
            <w:pPr>
              <w:widowControl w:val="0"/>
              <w:jc w:val="both"/>
              <w:rPr>
                <w:rFonts w:asciiTheme="majorHAnsi" w:hAnsiTheme="majorHAnsi"/>
                <w:sz w:val="20"/>
                <w:szCs w:val="20"/>
              </w:rPr>
            </w:pPr>
            <w:r w:rsidRPr="00CE16FD">
              <w:rPr>
                <w:rFonts w:asciiTheme="majorHAnsi" w:hAnsiTheme="majorHAnsi"/>
                <w:sz w:val="20"/>
                <w:szCs w:val="20"/>
              </w:rPr>
              <w:t>Supervisor</w:t>
            </w:r>
          </w:p>
        </w:tc>
        <w:tc>
          <w:tcPr>
            <w:tcW w:w="7128" w:type="dxa"/>
          </w:tcPr>
          <w:p w:rsidR="005766A1" w:rsidRPr="00CE16FD" w:rsidRDefault="005766A1" w:rsidP="005766A1">
            <w:pPr>
              <w:widowControl w:val="0"/>
              <w:jc w:val="both"/>
              <w:rPr>
                <w:rFonts w:asciiTheme="majorHAnsi" w:hAnsiTheme="majorHAnsi"/>
                <w:sz w:val="20"/>
                <w:szCs w:val="20"/>
              </w:rPr>
            </w:pPr>
            <w:r w:rsidRPr="00CE16FD">
              <w:rPr>
                <w:rFonts w:asciiTheme="majorHAnsi" w:hAnsiTheme="majorHAnsi"/>
                <w:sz w:val="20"/>
                <w:szCs w:val="20"/>
              </w:rPr>
              <w:t>(Optional but strongly encouraged for faculty in their first three years) Meet twice with faculty member to provide formative evaluation and recommendations for improvement</w:t>
            </w:r>
          </w:p>
        </w:tc>
      </w:tr>
      <w:tr w:rsidR="00461B53" w:rsidTr="005766A1">
        <w:tc>
          <w:tcPr>
            <w:tcW w:w="1368" w:type="dxa"/>
          </w:tcPr>
          <w:p w:rsidR="00461B53" w:rsidRPr="00CE16FD" w:rsidRDefault="003258CA" w:rsidP="005766A1">
            <w:pPr>
              <w:widowControl w:val="0"/>
              <w:rPr>
                <w:rFonts w:asciiTheme="majorHAnsi" w:hAnsiTheme="majorHAnsi"/>
                <w:sz w:val="20"/>
                <w:szCs w:val="20"/>
              </w:rPr>
            </w:pPr>
            <w:r>
              <w:rPr>
                <w:rFonts w:asciiTheme="majorHAnsi" w:hAnsiTheme="majorHAnsi"/>
                <w:sz w:val="20"/>
                <w:szCs w:val="20"/>
              </w:rPr>
              <w:t>Mar 3-16</w:t>
            </w:r>
          </w:p>
        </w:tc>
        <w:tc>
          <w:tcPr>
            <w:tcW w:w="1800" w:type="dxa"/>
          </w:tcPr>
          <w:p w:rsidR="00461B53"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Supervisor</w:t>
            </w:r>
          </w:p>
        </w:tc>
        <w:tc>
          <w:tcPr>
            <w:tcW w:w="7128" w:type="dxa"/>
          </w:tcPr>
          <w:p w:rsidR="00461B53"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Submit evaluation document to Dean’s Office</w:t>
            </w:r>
          </w:p>
        </w:tc>
      </w:tr>
      <w:tr w:rsidR="005766A1" w:rsidTr="005766A1">
        <w:tc>
          <w:tcPr>
            <w:tcW w:w="1368" w:type="dxa"/>
          </w:tcPr>
          <w:p w:rsidR="005766A1" w:rsidRPr="00CE16FD" w:rsidRDefault="003258CA" w:rsidP="005766A1">
            <w:pPr>
              <w:widowControl w:val="0"/>
              <w:rPr>
                <w:rFonts w:asciiTheme="majorHAnsi" w:hAnsiTheme="majorHAnsi"/>
                <w:sz w:val="20"/>
                <w:szCs w:val="20"/>
              </w:rPr>
            </w:pPr>
            <w:r>
              <w:rPr>
                <w:rFonts w:asciiTheme="majorHAnsi" w:hAnsiTheme="majorHAnsi"/>
                <w:sz w:val="20"/>
                <w:szCs w:val="20"/>
              </w:rPr>
              <w:t>Mar 17-Apr 15</w:t>
            </w:r>
          </w:p>
        </w:tc>
        <w:tc>
          <w:tcPr>
            <w:tcW w:w="1800" w:type="dxa"/>
          </w:tcPr>
          <w:p w:rsidR="005766A1"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Dean’s Office</w:t>
            </w:r>
          </w:p>
        </w:tc>
        <w:tc>
          <w:tcPr>
            <w:tcW w:w="7128" w:type="dxa"/>
          </w:tcPr>
          <w:p w:rsidR="005766A1" w:rsidRPr="00CE16FD" w:rsidRDefault="003258CA" w:rsidP="003258CA">
            <w:pPr>
              <w:widowControl w:val="0"/>
              <w:jc w:val="both"/>
              <w:rPr>
                <w:rFonts w:asciiTheme="majorHAnsi" w:hAnsiTheme="majorHAnsi"/>
                <w:sz w:val="20"/>
                <w:szCs w:val="20"/>
              </w:rPr>
            </w:pPr>
            <w:r>
              <w:rPr>
                <w:rFonts w:asciiTheme="majorHAnsi" w:hAnsiTheme="majorHAnsi"/>
                <w:sz w:val="20"/>
                <w:szCs w:val="20"/>
              </w:rPr>
              <w:t>Submit f</w:t>
            </w:r>
            <w:r w:rsidR="00461B53" w:rsidRPr="00CE16FD">
              <w:rPr>
                <w:rFonts w:asciiTheme="majorHAnsi" w:hAnsiTheme="majorHAnsi"/>
                <w:sz w:val="20"/>
                <w:szCs w:val="20"/>
              </w:rPr>
              <w:t>inal signed evaluation documents need to NCTA HR for personnel files</w:t>
            </w:r>
          </w:p>
        </w:tc>
      </w:tr>
      <w:tr w:rsidR="00461B53" w:rsidTr="005766A1">
        <w:tc>
          <w:tcPr>
            <w:tcW w:w="1368" w:type="dxa"/>
          </w:tcPr>
          <w:p w:rsidR="00461B53" w:rsidRPr="00CE16FD" w:rsidRDefault="003258CA" w:rsidP="005766A1">
            <w:pPr>
              <w:widowControl w:val="0"/>
              <w:rPr>
                <w:rFonts w:asciiTheme="majorHAnsi" w:hAnsiTheme="majorHAnsi"/>
                <w:sz w:val="20"/>
                <w:szCs w:val="20"/>
              </w:rPr>
            </w:pPr>
            <w:r>
              <w:rPr>
                <w:rFonts w:asciiTheme="majorHAnsi" w:hAnsiTheme="majorHAnsi"/>
                <w:sz w:val="20"/>
                <w:szCs w:val="20"/>
              </w:rPr>
              <w:t>Apr 16-30</w:t>
            </w:r>
          </w:p>
        </w:tc>
        <w:tc>
          <w:tcPr>
            <w:tcW w:w="1800" w:type="dxa"/>
          </w:tcPr>
          <w:p w:rsidR="00461B53" w:rsidRPr="00CE16FD" w:rsidRDefault="00461B53" w:rsidP="0089110E">
            <w:pPr>
              <w:widowControl w:val="0"/>
              <w:jc w:val="both"/>
              <w:rPr>
                <w:rFonts w:asciiTheme="majorHAnsi" w:hAnsiTheme="majorHAnsi"/>
                <w:sz w:val="20"/>
                <w:szCs w:val="20"/>
              </w:rPr>
            </w:pPr>
            <w:r w:rsidRPr="00CE16FD">
              <w:rPr>
                <w:rFonts w:asciiTheme="majorHAnsi" w:hAnsiTheme="majorHAnsi"/>
                <w:sz w:val="20"/>
                <w:szCs w:val="20"/>
              </w:rPr>
              <w:t>HR</w:t>
            </w:r>
          </w:p>
        </w:tc>
        <w:tc>
          <w:tcPr>
            <w:tcW w:w="7128" w:type="dxa"/>
          </w:tcPr>
          <w:p w:rsidR="00461B53" w:rsidRPr="00CE16FD" w:rsidRDefault="003258CA" w:rsidP="0089110E">
            <w:pPr>
              <w:widowControl w:val="0"/>
              <w:jc w:val="both"/>
              <w:rPr>
                <w:rFonts w:asciiTheme="majorHAnsi" w:hAnsiTheme="majorHAnsi"/>
                <w:sz w:val="20"/>
                <w:szCs w:val="20"/>
              </w:rPr>
            </w:pPr>
            <w:r>
              <w:rPr>
                <w:rFonts w:asciiTheme="majorHAnsi" w:hAnsiTheme="majorHAnsi"/>
                <w:sz w:val="20"/>
                <w:szCs w:val="20"/>
              </w:rPr>
              <w:t>Prepare copies for the faculty members as well as Finance and Personnel office in Lincoln.</w:t>
            </w:r>
          </w:p>
        </w:tc>
      </w:tr>
    </w:tbl>
    <w:p w:rsidR="00673A5E" w:rsidRDefault="00673A5E">
      <w:pPr>
        <w:rPr>
          <w:rFonts w:asciiTheme="majorHAnsi" w:hAnsiTheme="majorHAnsi" w:cs="Arial"/>
          <w:sz w:val="22"/>
          <w:szCs w:val="22"/>
        </w:rPr>
      </w:pPr>
      <w:r>
        <w:rPr>
          <w:rFonts w:asciiTheme="majorHAnsi" w:hAnsiTheme="majorHAnsi" w:cs="Arial"/>
          <w:sz w:val="22"/>
          <w:szCs w:val="22"/>
        </w:rPr>
        <w:br w:type="page"/>
      </w:r>
    </w:p>
    <w:p w:rsidR="00496758" w:rsidRPr="005868AE" w:rsidRDefault="000046C7" w:rsidP="005868AE">
      <w:pPr>
        <w:rPr>
          <w:rFonts w:asciiTheme="majorHAnsi" w:hAnsiTheme="majorHAnsi" w:cs="Arial"/>
          <w:sz w:val="18"/>
          <w:szCs w:val="18"/>
        </w:rPr>
      </w:pPr>
      <w:r w:rsidRPr="0080421B">
        <w:rPr>
          <w:rFonts w:asciiTheme="majorHAnsi" w:hAnsiTheme="majorHAnsi" w:cs="Arial"/>
          <w:sz w:val="22"/>
          <w:szCs w:val="22"/>
        </w:rPr>
        <w:lastRenderedPageBreak/>
        <w:t>P</w:t>
      </w:r>
      <w:r w:rsidR="007D0A02" w:rsidRPr="0080421B">
        <w:rPr>
          <w:rFonts w:asciiTheme="majorHAnsi" w:hAnsiTheme="majorHAnsi" w:cs="Arial"/>
          <w:sz w:val="22"/>
          <w:szCs w:val="22"/>
        </w:rPr>
        <w:t>rovide</w:t>
      </w:r>
      <w:r w:rsidRPr="0080421B">
        <w:rPr>
          <w:rFonts w:asciiTheme="majorHAnsi" w:hAnsiTheme="majorHAnsi" w:cs="Arial"/>
          <w:sz w:val="22"/>
          <w:szCs w:val="22"/>
        </w:rPr>
        <w:t xml:space="preserve"> comments</w:t>
      </w:r>
      <w:r w:rsidR="007D0A02" w:rsidRPr="0080421B">
        <w:rPr>
          <w:rFonts w:asciiTheme="majorHAnsi" w:hAnsiTheme="majorHAnsi" w:cs="Arial"/>
          <w:sz w:val="22"/>
          <w:szCs w:val="22"/>
        </w:rPr>
        <w:t xml:space="preserve"> to the faculty </w:t>
      </w:r>
      <w:r w:rsidR="004F0D81" w:rsidRPr="0080421B">
        <w:rPr>
          <w:rFonts w:asciiTheme="majorHAnsi" w:hAnsiTheme="majorHAnsi" w:cs="Arial"/>
          <w:sz w:val="22"/>
          <w:szCs w:val="22"/>
        </w:rPr>
        <w:t>member that are</w:t>
      </w:r>
      <w:r w:rsidR="007D0A02" w:rsidRPr="0080421B">
        <w:rPr>
          <w:rFonts w:asciiTheme="majorHAnsi" w:hAnsiTheme="majorHAnsi" w:cs="Arial"/>
          <w:sz w:val="22"/>
          <w:szCs w:val="22"/>
        </w:rPr>
        <w:t xml:space="preserve"> both s</w:t>
      </w:r>
      <w:r w:rsidR="00DD230C" w:rsidRPr="0080421B">
        <w:rPr>
          <w:rFonts w:asciiTheme="majorHAnsi" w:hAnsiTheme="majorHAnsi" w:cs="Arial"/>
          <w:sz w:val="22"/>
          <w:szCs w:val="22"/>
        </w:rPr>
        <w:t>ummative</w:t>
      </w:r>
      <w:r w:rsidR="007D0A02" w:rsidRPr="0080421B">
        <w:rPr>
          <w:rFonts w:asciiTheme="majorHAnsi" w:hAnsiTheme="majorHAnsi" w:cs="Arial"/>
          <w:sz w:val="22"/>
          <w:szCs w:val="22"/>
        </w:rPr>
        <w:t xml:space="preserve"> (noting performance during the year evaluated)</w:t>
      </w:r>
      <w:r w:rsidR="00DD230C" w:rsidRPr="0080421B">
        <w:rPr>
          <w:rFonts w:asciiTheme="majorHAnsi" w:hAnsiTheme="majorHAnsi" w:cs="Arial"/>
          <w:sz w:val="22"/>
          <w:szCs w:val="22"/>
        </w:rPr>
        <w:t xml:space="preserve"> and formative</w:t>
      </w:r>
      <w:r w:rsidR="007D0A02" w:rsidRPr="0080421B">
        <w:rPr>
          <w:rFonts w:asciiTheme="majorHAnsi" w:hAnsiTheme="majorHAnsi" w:cs="Arial"/>
          <w:sz w:val="22"/>
          <w:szCs w:val="22"/>
        </w:rPr>
        <w:t xml:space="preserve"> (ways to improve the existing level of performance)</w:t>
      </w:r>
      <w:r w:rsidR="00DD230C" w:rsidRPr="0080421B">
        <w:rPr>
          <w:rFonts w:asciiTheme="majorHAnsi" w:hAnsiTheme="majorHAnsi" w:cs="Arial"/>
          <w:color w:val="000000"/>
          <w:sz w:val="22"/>
          <w:szCs w:val="22"/>
        </w:rPr>
        <w:t>.</w:t>
      </w:r>
      <w:r w:rsidR="00167F9B">
        <w:rPr>
          <w:rFonts w:asciiTheme="majorHAnsi" w:hAnsiTheme="majorHAnsi" w:cs="Arial"/>
          <w:color w:val="000000"/>
          <w:sz w:val="22"/>
          <w:szCs w:val="22"/>
        </w:rPr>
        <w:t xml:space="preserve"> Indicate the </w:t>
      </w:r>
      <w:r w:rsidR="00D149A8">
        <w:rPr>
          <w:rFonts w:asciiTheme="majorHAnsi" w:hAnsiTheme="majorHAnsi" w:cs="Arial"/>
          <w:color w:val="000000"/>
          <w:sz w:val="22"/>
          <w:szCs w:val="22"/>
        </w:rPr>
        <w:t>f</w:t>
      </w:r>
      <w:r w:rsidRPr="0080421B">
        <w:rPr>
          <w:rFonts w:asciiTheme="majorHAnsi" w:hAnsiTheme="majorHAnsi" w:cs="Arial"/>
          <w:color w:val="000000"/>
          <w:sz w:val="22"/>
          <w:szCs w:val="22"/>
        </w:rPr>
        <w:t xml:space="preserve">aculty member’s </w:t>
      </w:r>
      <w:r w:rsidR="004B7440" w:rsidRPr="0080421B">
        <w:rPr>
          <w:rFonts w:asciiTheme="majorHAnsi" w:hAnsiTheme="majorHAnsi" w:cs="Arial"/>
          <w:color w:val="000000"/>
          <w:sz w:val="22"/>
          <w:szCs w:val="22"/>
        </w:rPr>
        <w:t xml:space="preserve">overall </w:t>
      </w:r>
      <w:r w:rsidRPr="0080421B">
        <w:rPr>
          <w:rFonts w:asciiTheme="majorHAnsi" w:hAnsiTheme="majorHAnsi" w:cs="Arial"/>
          <w:color w:val="000000"/>
          <w:sz w:val="22"/>
          <w:szCs w:val="22"/>
        </w:rPr>
        <w:t xml:space="preserve">performance during the </w:t>
      </w:r>
      <w:r w:rsidR="007D0A02" w:rsidRPr="0080421B">
        <w:rPr>
          <w:rFonts w:asciiTheme="majorHAnsi" w:hAnsiTheme="majorHAnsi" w:cs="Arial"/>
          <w:color w:val="000000"/>
          <w:sz w:val="22"/>
          <w:szCs w:val="22"/>
        </w:rPr>
        <w:t>year evaluated</w:t>
      </w:r>
      <w:r w:rsidRPr="0080421B">
        <w:rPr>
          <w:rFonts w:asciiTheme="majorHAnsi" w:hAnsiTheme="majorHAnsi" w:cs="Arial"/>
          <w:color w:val="000000"/>
          <w:sz w:val="22"/>
          <w:szCs w:val="22"/>
        </w:rPr>
        <w:t xml:space="preserve">. </w:t>
      </w:r>
      <w:r w:rsidR="00DD230C" w:rsidRPr="0080421B">
        <w:rPr>
          <w:rFonts w:asciiTheme="majorHAnsi" w:hAnsiTheme="majorHAnsi" w:cs="Arial"/>
          <w:color w:val="000000"/>
          <w:sz w:val="22"/>
          <w:szCs w:val="22"/>
        </w:rPr>
        <w:t xml:space="preserve">Not all performance areas have equal weight in </w:t>
      </w:r>
      <w:r w:rsidR="00A80E76" w:rsidRPr="0080421B">
        <w:rPr>
          <w:rFonts w:asciiTheme="majorHAnsi" w:hAnsiTheme="majorHAnsi" w:cs="Arial"/>
          <w:color w:val="000000"/>
          <w:sz w:val="22"/>
          <w:szCs w:val="22"/>
        </w:rPr>
        <w:t xml:space="preserve">determining the </w:t>
      </w:r>
      <w:r w:rsidR="00DD230C" w:rsidRPr="0080421B">
        <w:rPr>
          <w:rFonts w:asciiTheme="majorHAnsi" w:hAnsiTheme="majorHAnsi" w:cs="Arial"/>
          <w:color w:val="000000"/>
          <w:sz w:val="22"/>
          <w:szCs w:val="22"/>
        </w:rPr>
        <w:t>overall evaluation.</w:t>
      </w:r>
    </w:p>
    <w:p w:rsidR="00496758" w:rsidRPr="00EC74BB" w:rsidRDefault="00496758" w:rsidP="004F0D81">
      <w:pPr>
        <w:pBdr>
          <w:bottom w:val="single" w:sz="12" w:space="1" w:color="auto"/>
        </w:pBdr>
        <w:jc w:val="both"/>
        <w:rPr>
          <w:rFonts w:asciiTheme="majorHAnsi" w:hAnsiTheme="majorHAnsi" w:cs="Arial"/>
          <w:color w:val="000000"/>
          <w:sz w:val="18"/>
          <w:szCs w:val="18"/>
        </w:rPr>
      </w:pPr>
    </w:p>
    <w:p w:rsidR="00496758" w:rsidRPr="00EC74BB" w:rsidRDefault="00496758" w:rsidP="007120EC">
      <w:pPr>
        <w:rPr>
          <w:rFonts w:asciiTheme="majorHAnsi" w:hAnsiTheme="majorHAnsi" w:cs="Arial"/>
          <w:sz w:val="18"/>
          <w:szCs w:val="18"/>
        </w:rPr>
      </w:pPr>
    </w:p>
    <w:tbl>
      <w:tblPr>
        <w:tblStyle w:val="TableGrid"/>
        <w:tblW w:w="10728" w:type="dxa"/>
        <w:tblLook w:val="04A0" w:firstRow="1" w:lastRow="0" w:firstColumn="1" w:lastColumn="0" w:noHBand="0" w:noVBand="1"/>
      </w:tblPr>
      <w:tblGrid>
        <w:gridCol w:w="10728"/>
      </w:tblGrid>
      <w:tr w:rsidR="00AD6892" w:rsidRPr="00EC74BB" w:rsidTr="00B92A19">
        <w:tc>
          <w:tcPr>
            <w:tcW w:w="10728" w:type="dxa"/>
          </w:tcPr>
          <w:p w:rsidR="00AD6892" w:rsidRPr="00EC74BB" w:rsidRDefault="00AD6892" w:rsidP="001F7310">
            <w:pPr>
              <w:jc w:val="center"/>
              <w:rPr>
                <w:rFonts w:asciiTheme="majorHAnsi" w:hAnsiTheme="majorHAnsi" w:cs="Arial"/>
                <w:b/>
                <w:sz w:val="20"/>
                <w:szCs w:val="20"/>
              </w:rPr>
            </w:pPr>
            <w:r w:rsidRPr="00EC74BB">
              <w:rPr>
                <w:rFonts w:asciiTheme="majorHAnsi" w:hAnsiTheme="majorHAnsi" w:cs="Arial"/>
                <w:b/>
                <w:sz w:val="20"/>
                <w:szCs w:val="20"/>
              </w:rPr>
              <w:t xml:space="preserve">PERFORMANCE </w:t>
            </w:r>
            <w:r w:rsidR="001F7310" w:rsidRPr="00EC74BB">
              <w:rPr>
                <w:rFonts w:asciiTheme="majorHAnsi" w:hAnsiTheme="majorHAnsi" w:cs="Arial"/>
                <w:b/>
                <w:sz w:val="20"/>
                <w:szCs w:val="20"/>
              </w:rPr>
              <w:t>NARRATIVE</w:t>
            </w:r>
          </w:p>
        </w:tc>
      </w:tr>
      <w:tr w:rsidR="00B92A19" w:rsidRPr="00EC74BB" w:rsidTr="00B92A19">
        <w:tc>
          <w:tcPr>
            <w:tcW w:w="10728" w:type="dxa"/>
          </w:tcPr>
          <w:p w:rsidR="00B92A19" w:rsidRPr="008472B1" w:rsidRDefault="008472B1" w:rsidP="008472B1">
            <w:pPr>
              <w:rPr>
                <w:rFonts w:asciiTheme="majorHAnsi" w:hAnsiTheme="majorHAnsi" w:cs="Arial"/>
                <w:sz w:val="20"/>
                <w:szCs w:val="20"/>
              </w:rPr>
            </w:pPr>
            <w:r w:rsidRPr="008472B1">
              <w:rPr>
                <w:rFonts w:asciiTheme="majorHAnsi" w:hAnsiTheme="majorHAnsi" w:cs="Arial"/>
                <w:sz w:val="20"/>
                <w:szCs w:val="20"/>
              </w:rPr>
              <w:t>(Brief and succinct responses are encouraged but faculty and supervisors may use additional space if needed to accurately complete the narrative.)</w:t>
            </w:r>
          </w:p>
        </w:tc>
      </w:tr>
      <w:tr w:rsidR="00B92A19" w:rsidRPr="00EC74BB" w:rsidTr="00B92A19">
        <w:tc>
          <w:tcPr>
            <w:tcW w:w="10728" w:type="dxa"/>
          </w:tcPr>
          <w:p w:rsidR="00B92A19" w:rsidRPr="00EC74BB" w:rsidRDefault="00B92A19" w:rsidP="00B92A19">
            <w:pPr>
              <w:rPr>
                <w:rFonts w:asciiTheme="majorHAnsi" w:hAnsiTheme="majorHAnsi" w:cs="Arial"/>
                <w:b/>
                <w:sz w:val="20"/>
                <w:szCs w:val="20"/>
              </w:rPr>
            </w:pPr>
            <w:r w:rsidRPr="00EC74BB">
              <w:rPr>
                <w:rFonts w:asciiTheme="majorHAnsi" w:hAnsiTheme="majorHAnsi" w:cs="Arial"/>
                <w:b/>
                <w:sz w:val="20"/>
                <w:szCs w:val="20"/>
              </w:rPr>
              <w:t>Evaluation of Previous Year Goals and Accomplishments</w:t>
            </w:r>
          </w:p>
        </w:tc>
      </w:tr>
      <w:tr w:rsidR="001F7310" w:rsidRPr="00EC74BB" w:rsidTr="00B92A19">
        <w:tc>
          <w:tcPr>
            <w:tcW w:w="10728" w:type="dxa"/>
          </w:tcPr>
          <w:p w:rsidR="001F7310" w:rsidRPr="00EC74BB" w:rsidRDefault="001F7310" w:rsidP="00B92A19">
            <w:pPr>
              <w:ind w:left="360"/>
              <w:rPr>
                <w:rFonts w:asciiTheme="majorHAnsi" w:hAnsiTheme="majorHAnsi" w:cs="Arial"/>
                <w:b/>
                <w:sz w:val="20"/>
                <w:szCs w:val="20"/>
              </w:rPr>
            </w:pPr>
            <w:r w:rsidRPr="00EC74BB">
              <w:rPr>
                <w:rFonts w:asciiTheme="majorHAnsi" w:hAnsiTheme="majorHAnsi" w:cs="Arial"/>
                <w:b/>
                <w:sz w:val="20"/>
                <w:szCs w:val="20"/>
              </w:rPr>
              <w:t xml:space="preserve">Faculty self-assessment of student learning outcomes </w:t>
            </w:r>
            <w:r w:rsidR="00B92A19" w:rsidRPr="00EC74BB">
              <w:rPr>
                <w:rFonts w:asciiTheme="majorHAnsi" w:hAnsiTheme="majorHAnsi" w:cs="Arial"/>
                <w:b/>
                <w:sz w:val="20"/>
                <w:szCs w:val="20"/>
              </w:rPr>
              <w:t xml:space="preserve">analysis </w:t>
            </w:r>
            <w:r w:rsidRPr="00EC74BB">
              <w:rPr>
                <w:rFonts w:asciiTheme="majorHAnsi" w:hAnsiTheme="majorHAnsi" w:cs="Arial"/>
                <w:b/>
                <w:sz w:val="20"/>
                <w:szCs w:val="20"/>
              </w:rPr>
              <w:t>(required for all teaching faculty)</w:t>
            </w:r>
          </w:p>
          <w:p w:rsidR="001F7310" w:rsidRPr="00EC74BB" w:rsidRDefault="001F7310" w:rsidP="00B92A19">
            <w:pPr>
              <w:ind w:left="360"/>
              <w:rPr>
                <w:rFonts w:asciiTheme="majorHAnsi" w:hAnsiTheme="majorHAnsi" w:cs="Arial"/>
                <w:sz w:val="20"/>
                <w:szCs w:val="20"/>
              </w:rPr>
            </w:pPr>
            <w:r w:rsidRPr="00EC74BB">
              <w:rPr>
                <w:rFonts w:asciiTheme="majorHAnsi" w:hAnsiTheme="majorHAnsi" w:cs="Arial"/>
                <w:sz w:val="20"/>
                <w:szCs w:val="20"/>
              </w:rPr>
              <w:t>The faculty member documents that student learning outcomes were assessed in all courses, results were summarized, and the outcome of that analysis was used to improve subsequent teaching activities:</w:t>
            </w:r>
          </w:p>
          <w:p w:rsidR="001F7310" w:rsidRPr="00EC74BB" w:rsidRDefault="001F7310" w:rsidP="00B92A19">
            <w:pPr>
              <w:ind w:left="360"/>
              <w:rPr>
                <w:rFonts w:asciiTheme="majorHAnsi" w:hAnsiTheme="majorHAnsi" w:cs="Arial"/>
                <w:sz w:val="20"/>
                <w:szCs w:val="20"/>
              </w:rPr>
            </w:pPr>
          </w:p>
          <w:p w:rsidR="001F7310" w:rsidRPr="00EC74BB" w:rsidRDefault="001F7310" w:rsidP="00B92A19">
            <w:pPr>
              <w:ind w:left="360"/>
              <w:rPr>
                <w:rFonts w:asciiTheme="majorHAnsi" w:hAnsiTheme="majorHAnsi" w:cs="Arial"/>
                <w:sz w:val="20"/>
                <w:szCs w:val="20"/>
              </w:rPr>
            </w:pPr>
          </w:p>
          <w:p w:rsidR="001F7310" w:rsidRPr="00EC74BB" w:rsidRDefault="001F7310" w:rsidP="00B92A19">
            <w:pPr>
              <w:ind w:left="360"/>
              <w:rPr>
                <w:rFonts w:asciiTheme="majorHAnsi" w:hAnsiTheme="majorHAnsi" w:cs="Arial"/>
                <w:sz w:val="20"/>
                <w:szCs w:val="20"/>
              </w:rPr>
            </w:pPr>
          </w:p>
        </w:tc>
      </w:tr>
      <w:tr w:rsidR="001F7310" w:rsidRPr="00EC74BB" w:rsidTr="00B92A19">
        <w:tc>
          <w:tcPr>
            <w:tcW w:w="10728" w:type="dxa"/>
          </w:tcPr>
          <w:p w:rsidR="001F7310" w:rsidRPr="00EC74BB" w:rsidRDefault="001F7310" w:rsidP="00B92A19">
            <w:pPr>
              <w:ind w:left="360"/>
              <w:rPr>
                <w:rFonts w:asciiTheme="majorHAnsi" w:hAnsiTheme="majorHAnsi" w:cs="Arial"/>
                <w:b/>
                <w:sz w:val="20"/>
                <w:szCs w:val="20"/>
              </w:rPr>
            </w:pPr>
            <w:r w:rsidRPr="00EC74BB">
              <w:rPr>
                <w:rFonts w:asciiTheme="majorHAnsi" w:hAnsiTheme="majorHAnsi" w:cs="Arial"/>
                <w:b/>
                <w:sz w:val="20"/>
                <w:szCs w:val="20"/>
              </w:rPr>
              <w:t>Evaluator assessment of student learning outcomes analysis and subsequent application of assessment to improve teaching:</w:t>
            </w:r>
          </w:p>
          <w:p w:rsidR="001F7310" w:rsidRPr="00EC74BB" w:rsidRDefault="001F7310" w:rsidP="00B92A19">
            <w:pPr>
              <w:ind w:left="360"/>
              <w:rPr>
                <w:rFonts w:asciiTheme="majorHAnsi" w:hAnsiTheme="majorHAnsi" w:cs="Arial"/>
                <w:b/>
                <w:sz w:val="20"/>
                <w:szCs w:val="20"/>
              </w:rPr>
            </w:pPr>
          </w:p>
          <w:p w:rsidR="001F7310" w:rsidRPr="00EC74BB" w:rsidRDefault="001F7310" w:rsidP="00B92A19">
            <w:pPr>
              <w:ind w:left="360"/>
              <w:rPr>
                <w:rFonts w:asciiTheme="majorHAnsi" w:hAnsiTheme="majorHAnsi" w:cs="Arial"/>
                <w:b/>
                <w:sz w:val="20"/>
                <w:szCs w:val="20"/>
              </w:rPr>
            </w:pPr>
          </w:p>
          <w:p w:rsidR="001F7310" w:rsidRPr="00EC74BB" w:rsidRDefault="001F7310" w:rsidP="00B92A19">
            <w:pPr>
              <w:ind w:left="360"/>
              <w:rPr>
                <w:rFonts w:asciiTheme="majorHAnsi" w:hAnsiTheme="majorHAnsi" w:cs="Arial"/>
                <w:b/>
                <w:sz w:val="20"/>
                <w:szCs w:val="20"/>
              </w:rPr>
            </w:pPr>
          </w:p>
        </w:tc>
      </w:tr>
      <w:tr w:rsidR="001F7310" w:rsidRPr="00EC74BB" w:rsidTr="00B92A19">
        <w:tc>
          <w:tcPr>
            <w:tcW w:w="10728" w:type="dxa"/>
          </w:tcPr>
          <w:p w:rsidR="001F7310" w:rsidRPr="00EC74BB" w:rsidRDefault="001F7310" w:rsidP="00B92A19">
            <w:pPr>
              <w:ind w:left="360"/>
              <w:rPr>
                <w:rFonts w:asciiTheme="majorHAnsi" w:hAnsiTheme="majorHAnsi" w:cs="Arial"/>
                <w:b/>
                <w:sz w:val="20"/>
                <w:szCs w:val="20"/>
              </w:rPr>
            </w:pPr>
          </w:p>
        </w:tc>
      </w:tr>
      <w:tr w:rsidR="00AD6892" w:rsidRPr="00EC74BB" w:rsidTr="00B92A19">
        <w:tc>
          <w:tcPr>
            <w:tcW w:w="10728" w:type="dxa"/>
          </w:tcPr>
          <w:p w:rsidR="00AD6892" w:rsidRPr="00EC74BB" w:rsidRDefault="00AD6892" w:rsidP="00B92A19">
            <w:pPr>
              <w:ind w:left="360"/>
              <w:rPr>
                <w:rFonts w:asciiTheme="majorHAnsi" w:hAnsiTheme="majorHAnsi" w:cs="Arial"/>
                <w:b/>
                <w:sz w:val="20"/>
                <w:szCs w:val="20"/>
              </w:rPr>
            </w:pPr>
            <w:r w:rsidRPr="00EC74BB">
              <w:rPr>
                <w:rFonts w:asciiTheme="majorHAnsi" w:hAnsiTheme="majorHAnsi" w:cs="Arial"/>
                <w:b/>
                <w:sz w:val="20"/>
                <w:szCs w:val="20"/>
              </w:rPr>
              <w:t xml:space="preserve">Faculty Self-Assessment of </w:t>
            </w:r>
            <w:r w:rsidR="001F7310" w:rsidRPr="00EC74BB">
              <w:rPr>
                <w:rFonts w:asciiTheme="majorHAnsi" w:hAnsiTheme="majorHAnsi" w:cs="Arial"/>
                <w:b/>
                <w:sz w:val="20"/>
                <w:szCs w:val="20"/>
              </w:rPr>
              <w:t xml:space="preserve">other </w:t>
            </w:r>
            <w:r w:rsidR="00B92A19" w:rsidRPr="00EC74BB">
              <w:rPr>
                <w:rFonts w:asciiTheme="majorHAnsi" w:hAnsiTheme="majorHAnsi" w:cs="Arial"/>
                <w:b/>
                <w:sz w:val="20"/>
                <w:szCs w:val="20"/>
              </w:rPr>
              <w:t>a</w:t>
            </w:r>
            <w:r w:rsidRPr="00EC74BB">
              <w:rPr>
                <w:rFonts w:asciiTheme="majorHAnsi" w:hAnsiTheme="majorHAnsi" w:cs="Arial"/>
                <w:b/>
                <w:sz w:val="20"/>
                <w:szCs w:val="20"/>
              </w:rPr>
              <w:t>ccomplishments</w:t>
            </w:r>
          </w:p>
          <w:p w:rsidR="001F7310" w:rsidRPr="00EC74BB" w:rsidRDefault="00AD6892" w:rsidP="00B92A19">
            <w:pPr>
              <w:ind w:left="360"/>
              <w:rPr>
                <w:rFonts w:asciiTheme="majorHAnsi" w:hAnsiTheme="majorHAnsi" w:cs="Arial"/>
                <w:sz w:val="20"/>
                <w:szCs w:val="20"/>
              </w:rPr>
            </w:pPr>
            <w:r w:rsidRPr="00EC74BB">
              <w:rPr>
                <w:rFonts w:asciiTheme="majorHAnsi" w:hAnsiTheme="majorHAnsi" w:cs="Arial"/>
                <w:sz w:val="20"/>
                <w:szCs w:val="20"/>
              </w:rPr>
              <w:t xml:space="preserve">The faculty member documents his or her </w:t>
            </w:r>
            <w:r w:rsidR="0098692E">
              <w:rPr>
                <w:rFonts w:asciiTheme="majorHAnsi" w:hAnsiTheme="majorHAnsi" w:cs="Arial"/>
                <w:sz w:val="20"/>
                <w:szCs w:val="20"/>
              </w:rPr>
              <w:t xml:space="preserve">other </w:t>
            </w:r>
            <w:r w:rsidRPr="00EC74BB">
              <w:rPr>
                <w:rFonts w:asciiTheme="majorHAnsi" w:hAnsiTheme="majorHAnsi" w:cs="Arial"/>
                <w:sz w:val="20"/>
                <w:szCs w:val="20"/>
              </w:rPr>
              <w:t xml:space="preserve">accomplishments for the past academic year - examples might include </w:t>
            </w:r>
          </w:p>
          <w:p w:rsidR="00AD6892" w:rsidRPr="00EC74BB" w:rsidRDefault="00AD6892" w:rsidP="00B92A19">
            <w:pPr>
              <w:ind w:left="360"/>
              <w:rPr>
                <w:rFonts w:asciiTheme="majorHAnsi" w:hAnsiTheme="majorHAnsi" w:cs="Arial"/>
                <w:sz w:val="20"/>
                <w:szCs w:val="20"/>
              </w:rPr>
            </w:pPr>
            <w:r w:rsidRPr="00EC74BB">
              <w:rPr>
                <w:rFonts w:asciiTheme="majorHAnsi" w:hAnsiTheme="majorHAnsi" w:cs="Arial"/>
                <w:sz w:val="20"/>
                <w:szCs w:val="20"/>
              </w:rPr>
              <w:t xml:space="preserve">program and curriculum advancements, newly aligned partnerships, articulation agreements, equipment upgrades, </w:t>
            </w:r>
            <w:r w:rsidR="008347B1">
              <w:rPr>
                <w:rFonts w:asciiTheme="majorHAnsi" w:hAnsiTheme="majorHAnsi" w:cs="Arial"/>
                <w:sz w:val="20"/>
                <w:szCs w:val="20"/>
              </w:rPr>
              <w:t>classroom/l</w:t>
            </w:r>
            <w:r w:rsidRPr="00EC74BB">
              <w:rPr>
                <w:rFonts w:asciiTheme="majorHAnsi" w:hAnsiTheme="majorHAnsi" w:cs="Arial"/>
                <w:sz w:val="20"/>
                <w:szCs w:val="20"/>
              </w:rPr>
              <w:t>ab enhancements, etc.:</w:t>
            </w:r>
          </w:p>
          <w:p w:rsidR="00AD6892" w:rsidRPr="00EC74BB" w:rsidRDefault="00AD6892" w:rsidP="00B92A19">
            <w:pPr>
              <w:pStyle w:val="ListParagraph"/>
              <w:ind w:left="360"/>
              <w:rPr>
                <w:rFonts w:asciiTheme="majorHAnsi" w:hAnsiTheme="majorHAnsi" w:cs="Arial"/>
                <w:sz w:val="20"/>
                <w:szCs w:val="20"/>
              </w:rPr>
            </w:pPr>
          </w:p>
          <w:p w:rsidR="00AD6892" w:rsidRPr="00EC74BB" w:rsidRDefault="00AD6892" w:rsidP="00B92A19">
            <w:pPr>
              <w:pStyle w:val="ListParagraph"/>
              <w:ind w:left="360"/>
              <w:rPr>
                <w:rFonts w:asciiTheme="majorHAnsi" w:hAnsiTheme="majorHAnsi" w:cs="Arial"/>
                <w:sz w:val="20"/>
                <w:szCs w:val="20"/>
              </w:rPr>
            </w:pPr>
          </w:p>
          <w:p w:rsidR="00AD6892" w:rsidRPr="00EC74BB" w:rsidRDefault="00AD6892" w:rsidP="00B92A19">
            <w:pPr>
              <w:ind w:left="360"/>
              <w:rPr>
                <w:rFonts w:asciiTheme="majorHAnsi" w:hAnsiTheme="majorHAnsi" w:cs="Arial"/>
                <w:sz w:val="18"/>
                <w:szCs w:val="18"/>
              </w:rPr>
            </w:pPr>
          </w:p>
        </w:tc>
      </w:tr>
      <w:tr w:rsidR="00AD6892" w:rsidRPr="00EC74BB" w:rsidTr="00B92A19">
        <w:tc>
          <w:tcPr>
            <w:tcW w:w="10728" w:type="dxa"/>
          </w:tcPr>
          <w:p w:rsidR="00AD6892" w:rsidRPr="00EC74BB" w:rsidRDefault="00AD6892" w:rsidP="00B92A19">
            <w:pPr>
              <w:ind w:left="360"/>
              <w:rPr>
                <w:rFonts w:asciiTheme="majorHAnsi" w:hAnsiTheme="majorHAnsi" w:cs="Arial"/>
                <w:b/>
                <w:sz w:val="20"/>
                <w:szCs w:val="20"/>
              </w:rPr>
            </w:pPr>
            <w:r w:rsidRPr="00EC74BB">
              <w:rPr>
                <w:rFonts w:asciiTheme="majorHAnsi" w:hAnsiTheme="majorHAnsi" w:cs="Arial"/>
                <w:b/>
                <w:sz w:val="20"/>
                <w:szCs w:val="20"/>
              </w:rPr>
              <w:t>Evaluator assessment of previous year accomplishments:</w:t>
            </w:r>
          </w:p>
          <w:p w:rsidR="00AD6892" w:rsidRPr="00EC74BB" w:rsidRDefault="00AD6892" w:rsidP="00B92A19">
            <w:pPr>
              <w:ind w:left="360"/>
              <w:rPr>
                <w:rFonts w:asciiTheme="majorHAnsi" w:hAnsiTheme="majorHAnsi" w:cs="Arial"/>
                <w:b/>
                <w:sz w:val="20"/>
                <w:szCs w:val="20"/>
              </w:rPr>
            </w:pPr>
          </w:p>
          <w:p w:rsidR="00AD6892" w:rsidRPr="00EC74BB" w:rsidRDefault="00AD6892" w:rsidP="00B92A19">
            <w:pPr>
              <w:ind w:left="360"/>
              <w:rPr>
                <w:rFonts w:asciiTheme="majorHAnsi" w:hAnsiTheme="majorHAnsi" w:cs="Arial"/>
                <w:b/>
                <w:sz w:val="20"/>
                <w:szCs w:val="20"/>
              </w:rPr>
            </w:pPr>
          </w:p>
          <w:p w:rsidR="00AD6892" w:rsidRPr="00EC74BB" w:rsidRDefault="00AD6892" w:rsidP="00B92A19">
            <w:pPr>
              <w:ind w:left="360"/>
              <w:rPr>
                <w:rFonts w:asciiTheme="majorHAnsi" w:hAnsiTheme="majorHAnsi" w:cs="Arial"/>
                <w:b/>
                <w:sz w:val="20"/>
                <w:szCs w:val="20"/>
              </w:rPr>
            </w:pPr>
          </w:p>
        </w:tc>
      </w:tr>
      <w:tr w:rsidR="006E1AF6" w:rsidRPr="00EC74BB" w:rsidTr="0005265D">
        <w:tc>
          <w:tcPr>
            <w:tcW w:w="10728" w:type="dxa"/>
          </w:tcPr>
          <w:p w:rsidR="006E1AF6" w:rsidRPr="00EC74BB" w:rsidRDefault="006E1AF6" w:rsidP="00B92A19">
            <w:pPr>
              <w:rPr>
                <w:rFonts w:asciiTheme="majorHAnsi" w:hAnsiTheme="majorHAnsi" w:cs="Arial"/>
                <w:b/>
                <w:sz w:val="20"/>
                <w:szCs w:val="20"/>
              </w:rPr>
            </w:pPr>
          </w:p>
        </w:tc>
      </w:tr>
      <w:tr w:rsidR="00B92A19" w:rsidRPr="00EC74BB" w:rsidTr="0005265D">
        <w:tc>
          <w:tcPr>
            <w:tcW w:w="10728" w:type="dxa"/>
          </w:tcPr>
          <w:p w:rsidR="00B92A19" w:rsidRPr="00EC74BB" w:rsidRDefault="00B92A19" w:rsidP="00B92A19">
            <w:pPr>
              <w:rPr>
                <w:rFonts w:asciiTheme="majorHAnsi" w:hAnsiTheme="majorHAnsi" w:cs="Arial"/>
                <w:b/>
                <w:sz w:val="20"/>
                <w:szCs w:val="20"/>
              </w:rPr>
            </w:pPr>
            <w:r w:rsidRPr="00EC74BB">
              <w:rPr>
                <w:rFonts w:asciiTheme="majorHAnsi" w:hAnsiTheme="majorHAnsi" w:cs="Arial"/>
                <w:b/>
                <w:sz w:val="20"/>
                <w:szCs w:val="20"/>
              </w:rPr>
              <w:t>Next Year Goals and Accomplishments</w:t>
            </w:r>
          </w:p>
        </w:tc>
      </w:tr>
      <w:tr w:rsidR="00F34E1F" w:rsidRPr="00EC74BB" w:rsidTr="0005265D">
        <w:tc>
          <w:tcPr>
            <w:tcW w:w="10728" w:type="dxa"/>
          </w:tcPr>
          <w:p w:rsidR="00F34E1F" w:rsidRPr="00EC74BB" w:rsidRDefault="00F34E1F" w:rsidP="00F34E1F">
            <w:pPr>
              <w:ind w:left="450"/>
              <w:rPr>
                <w:rFonts w:asciiTheme="majorHAnsi" w:hAnsiTheme="majorHAnsi" w:cs="Arial"/>
                <w:b/>
                <w:sz w:val="20"/>
                <w:szCs w:val="20"/>
              </w:rPr>
            </w:pPr>
            <w:r w:rsidRPr="00EC74BB">
              <w:rPr>
                <w:rFonts w:asciiTheme="majorHAnsi" w:hAnsiTheme="majorHAnsi" w:cs="Arial"/>
                <w:b/>
                <w:sz w:val="20"/>
                <w:szCs w:val="20"/>
              </w:rPr>
              <w:t xml:space="preserve">Student learning outcomes </w:t>
            </w:r>
          </w:p>
          <w:p w:rsidR="00F34E1F" w:rsidRPr="00EC74BB" w:rsidRDefault="00F34E1F" w:rsidP="00F34E1F">
            <w:pPr>
              <w:ind w:left="450"/>
              <w:rPr>
                <w:rFonts w:asciiTheme="majorHAnsi" w:hAnsiTheme="majorHAnsi" w:cs="Arial"/>
                <w:sz w:val="20"/>
                <w:szCs w:val="20"/>
              </w:rPr>
            </w:pPr>
            <w:r w:rsidRPr="00EC74BB">
              <w:rPr>
                <w:rFonts w:asciiTheme="majorHAnsi" w:hAnsiTheme="majorHAnsi" w:cs="Arial"/>
                <w:sz w:val="20"/>
                <w:szCs w:val="20"/>
              </w:rPr>
              <w:t xml:space="preserve">The faculty member, working collaboratively with the division chair, indicates how </w:t>
            </w:r>
            <w:r w:rsidR="00A37A56">
              <w:rPr>
                <w:rFonts w:asciiTheme="majorHAnsi" w:hAnsiTheme="majorHAnsi" w:cs="Arial"/>
                <w:sz w:val="20"/>
                <w:szCs w:val="20"/>
              </w:rPr>
              <w:t xml:space="preserve">the analysis of previous </w:t>
            </w:r>
            <w:r w:rsidRPr="00EC74BB">
              <w:rPr>
                <w:rFonts w:asciiTheme="majorHAnsi" w:hAnsiTheme="majorHAnsi" w:cs="Arial"/>
                <w:sz w:val="20"/>
                <w:szCs w:val="20"/>
              </w:rPr>
              <w:t>student learning outcome</w:t>
            </w:r>
            <w:r w:rsidR="00A37A56">
              <w:rPr>
                <w:rFonts w:asciiTheme="majorHAnsi" w:hAnsiTheme="majorHAnsi" w:cs="Arial"/>
                <w:sz w:val="20"/>
                <w:szCs w:val="20"/>
              </w:rPr>
              <w:t xml:space="preserve"> assessment will be used to improve student learning in the upcoming year. Faculty will also briefly discuss how student learning outcomes w</w:t>
            </w:r>
            <w:r w:rsidRPr="00EC74BB">
              <w:rPr>
                <w:rFonts w:asciiTheme="majorHAnsi" w:hAnsiTheme="majorHAnsi" w:cs="Arial"/>
                <w:sz w:val="20"/>
                <w:szCs w:val="20"/>
              </w:rPr>
              <w:t xml:space="preserve">ill be assessed in all </w:t>
            </w:r>
            <w:r w:rsidR="00A37A56">
              <w:rPr>
                <w:rFonts w:asciiTheme="majorHAnsi" w:hAnsiTheme="majorHAnsi" w:cs="Arial"/>
                <w:sz w:val="20"/>
                <w:szCs w:val="20"/>
              </w:rPr>
              <w:t xml:space="preserve">upcoming </w:t>
            </w:r>
            <w:proofErr w:type="gramStart"/>
            <w:r w:rsidR="00A37A56">
              <w:rPr>
                <w:rFonts w:asciiTheme="majorHAnsi" w:hAnsiTheme="majorHAnsi" w:cs="Arial"/>
                <w:sz w:val="20"/>
                <w:szCs w:val="20"/>
              </w:rPr>
              <w:t>courses,</w:t>
            </w:r>
            <w:proofErr w:type="gramEnd"/>
            <w:r w:rsidR="00A37A56">
              <w:rPr>
                <w:rFonts w:asciiTheme="majorHAnsi" w:hAnsiTheme="majorHAnsi" w:cs="Arial"/>
                <w:sz w:val="20"/>
                <w:szCs w:val="20"/>
              </w:rPr>
              <w:t xml:space="preserve"> results will be summarized</w:t>
            </w:r>
            <w:r w:rsidRPr="00EC74BB">
              <w:rPr>
                <w:rFonts w:asciiTheme="majorHAnsi" w:hAnsiTheme="majorHAnsi" w:cs="Arial"/>
                <w:sz w:val="20"/>
                <w:szCs w:val="20"/>
              </w:rPr>
              <w:t xml:space="preserve"> and </w:t>
            </w:r>
            <w:r w:rsidR="00A37A56">
              <w:rPr>
                <w:rFonts w:asciiTheme="majorHAnsi" w:hAnsiTheme="majorHAnsi" w:cs="Arial"/>
                <w:sz w:val="20"/>
                <w:szCs w:val="20"/>
              </w:rPr>
              <w:t>analyzed</w:t>
            </w:r>
            <w:r w:rsidRPr="00EC74BB">
              <w:rPr>
                <w:rFonts w:asciiTheme="majorHAnsi" w:hAnsiTheme="majorHAnsi" w:cs="Arial"/>
                <w:sz w:val="20"/>
                <w:szCs w:val="20"/>
              </w:rPr>
              <w:t xml:space="preserve"> </w:t>
            </w:r>
            <w:r w:rsidR="00A37A56">
              <w:rPr>
                <w:rFonts w:asciiTheme="majorHAnsi" w:hAnsiTheme="majorHAnsi" w:cs="Arial"/>
                <w:sz w:val="20"/>
                <w:szCs w:val="20"/>
              </w:rPr>
              <w:t xml:space="preserve">to </w:t>
            </w:r>
            <w:r w:rsidRPr="00EC74BB">
              <w:rPr>
                <w:rFonts w:asciiTheme="majorHAnsi" w:hAnsiTheme="majorHAnsi" w:cs="Arial"/>
                <w:sz w:val="20"/>
                <w:szCs w:val="20"/>
              </w:rPr>
              <w:t>improve subsequent teaching activities.</w:t>
            </w:r>
          </w:p>
          <w:p w:rsidR="00F34E1F" w:rsidRPr="00EC74BB" w:rsidRDefault="00F34E1F" w:rsidP="00F34E1F">
            <w:pPr>
              <w:ind w:left="450"/>
              <w:rPr>
                <w:rFonts w:asciiTheme="majorHAnsi" w:hAnsiTheme="majorHAnsi" w:cs="Arial"/>
                <w:sz w:val="20"/>
                <w:szCs w:val="20"/>
              </w:rPr>
            </w:pPr>
          </w:p>
          <w:p w:rsidR="00F34E1F" w:rsidRPr="00EC74BB" w:rsidRDefault="00F34E1F" w:rsidP="00F34E1F">
            <w:pPr>
              <w:ind w:left="450"/>
              <w:rPr>
                <w:rFonts w:asciiTheme="majorHAnsi" w:hAnsiTheme="majorHAnsi" w:cs="Arial"/>
                <w:sz w:val="20"/>
                <w:szCs w:val="20"/>
              </w:rPr>
            </w:pPr>
          </w:p>
          <w:p w:rsidR="00F34E1F" w:rsidRPr="00EC74BB" w:rsidRDefault="00F34E1F" w:rsidP="00F34E1F">
            <w:pPr>
              <w:ind w:left="450"/>
              <w:rPr>
                <w:rFonts w:asciiTheme="majorHAnsi" w:hAnsiTheme="majorHAnsi" w:cs="Arial"/>
                <w:sz w:val="20"/>
                <w:szCs w:val="20"/>
              </w:rPr>
            </w:pPr>
          </w:p>
          <w:p w:rsidR="00F34E1F" w:rsidRPr="00EC74BB" w:rsidRDefault="00F34E1F" w:rsidP="00F34E1F">
            <w:pPr>
              <w:ind w:left="450"/>
              <w:rPr>
                <w:rFonts w:asciiTheme="majorHAnsi" w:hAnsiTheme="majorHAnsi" w:cs="Arial"/>
                <w:sz w:val="20"/>
                <w:szCs w:val="20"/>
              </w:rPr>
            </w:pPr>
          </w:p>
        </w:tc>
      </w:tr>
      <w:tr w:rsidR="006E1AF6" w:rsidRPr="00EC74BB" w:rsidTr="0005265D">
        <w:tc>
          <w:tcPr>
            <w:tcW w:w="10728" w:type="dxa"/>
          </w:tcPr>
          <w:p w:rsidR="006E1AF6" w:rsidRPr="00EC74BB" w:rsidRDefault="006E1AF6" w:rsidP="00F34E1F">
            <w:pPr>
              <w:ind w:left="450"/>
              <w:rPr>
                <w:rFonts w:asciiTheme="majorHAnsi" w:hAnsiTheme="majorHAnsi" w:cs="Arial"/>
                <w:b/>
                <w:sz w:val="20"/>
                <w:szCs w:val="20"/>
              </w:rPr>
            </w:pPr>
            <w:r w:rsidRPr="00EC74BB">
              <w:rPr>
                <w:rFonts w:asciiTheme="majorHAnsi" w:hAnsiTheme="majorHAnsi" w:cs="Arial"/>
                <w:b/>
                <w:sz w:val="20"/>
                <w:szCs w:val="20"/>
              </w:rPr>
              <w:t>Other faculty goals</w:t>
            </w:r>
          </w:p>
          <w:p w:rsidR="006E1AF6" w:rsidRPr="00EC74BB" w:rsidRDefault="006E1AF6" w:rsidP="00F34E1F">
            <w:pPr>
              <w:ind w:left="450"/>
              <w:rPr>
                <w:rFonts w:asciiTheme="majorHAnsi" w:hAnsiTheme="majorHAnsi" w:cs="Arial"/>
                <w:sz w:val="20"/>
                <w:szCs w:val="20"/>
              </w:rPr>
            </w:pPr>
            <w:r w:rsidRPr="00EC74BB">
              <w:rPr>
                <w:rFonts w:asciiTheme="majorHAnsi" w:hAnsiTheme="majorHAnsi" w:cs="Arial"/>
                <w:sz w:val="20"/>
                <w:szCs w:val="20"/>
              </w:rPr>
              <w:t>The faculty member, working collaboratively with the division chair, lists other appropriate goals for the upcoming year, generally involving improving teaching, faculty professional development, cultivating strategic partnerships with industry and other groups, or securing additional college resources:</w:t>
            </w:r>
          </w:p>
          <w:p w:rsidR="00F34E1F" w:rsidRPr="00EC74BB" w:rsidRDefault="00F34E1F" w:rsidP="00F34E1F">
            <w:pPr>
              <w:ind w:left="450"/>
              <w:rPr>
                <w:rFonts w:asciiTheme="majorHAnsi" w:hAnsiTheme="majorHAnsi" w:cs="Arial"/>
                <w:sz w:val="20"/>
                <w:szCs w:val="20"/>
              </w:rPr>
            </w:pPr>
          </w:p>
          <w:p w:rsidR="00F34E1F" w:rsidRPr="00EC74BB" w:rsidRDefault="00F34E1F" w:rsidP="00F34E1F">
            <w:pPr>
              <w:ind w:left="450"/>
              <w:rPr>
                <w:rFonts w:asciiTheme="majorHAnsi" w:hAnsiTheme="majorHAnsi" w:cs="Arial"/>
                <w:sz w:val="20"/>
                <w:szCs w:val="20"/>
              </w:rPr>
            </w:pPr>
          </w:p>
          <w:p w:rsidR="00F34E1F" w:rsidRPr="00EC74BB" w:rsidRDefault="00F34E1F" w:rsidP="00F34E1F">
            <w:pPr>
              <w:ind w:left="450"/>
              <w:rPr>
                <w:rFonts w:asciiTheme="majorHAnsi" w:hAnsiTheme="majorHAnsi" w:cs="Arial"/>
                <w:sz w:val="20"/>
                <w:szCs w:val="20"/>
              </w:rPr>
            </w:pPr>
          </w:p>
        </w:tc>
      </w:tr>
    </w:tbl>
    <w:p w:rsidR="00217A1A" w:rsidRPr="00EC74BB" w:rsidRDefault="00217A1A">
      <w:pPr>
        <w:rPr>
          <w:rFonts w:asciiTheme="majorHAnsi" w:hAnsiTheme="majorHAnsi"/>
        </w:rPr>
      </w:pPr>
      <w:r w:rsidRPr="00EC74BB">
        <w:rPr>
          <w:rFonts w:asciiTheme="majorHAnsi" w:hAnsiTheme="majorHAnsi"/>
        </w:rPr>
        <w:br w:type="page"/>
      </w:r>
    </w:p>
    <w:tbl>
      <w:tblPr>
        <w:tblStyle w:val="TableGrid"/>
        <w:tblW w:w="10458" w:type="dxa"/>
        <w:tblLook w:val="04A0" w:firstRow="1" w:lastRow="0" w:firstColumn="1" w:lastColumn="0" w:noHBand="0" w:noVBand="1"/>
      </w:tblPr>
      <w:tblGrid>
        <w:gridCol w:w="10458"/>
      </w:tblGrid>
      <w:tr w:rsidR="00AD6892" w:rsidRPr="00EC74BB" w:rsidTr="00217A1A">
        <w:tc>
          <w:tcPr>
            <w:tcW w:w="10458" w:type="dxa"/>
          </w:tcPr>
          <w:p w:rsidR="00AD6892" w:rsidRPr="00EC74BB" w:rsidRDefault="00AD6892" w:rsidP="00782299">
            <w:pPr>
              <w:jc w:val="center"/>
              <w:rPr>
                <w:rFonts w:asciiTheme="majorHAnsi" w:hAnsiTheme="majorHAnsi" w:cs="Arial"/>
                <w:b/>
                <w:sz w:val="20"/>
                <w:szCs w:val="20"/>
              </w:rPr>
            </w:pPr>
            <w:r w:rsidRPr="00EC74BB">
              <w:rPr>
                <w:rFonts w:asciiTheme="majorHAnsi" w:hAnsiTheme="majorHAnsi" w:cs="Arial"/>
                <w:b/>
                <w:sz w:val="20"/>
                <w:szCs w:val="20"/>
              </w:rPr>
              <w:lastRenderedPageBreak/>
              <w:t>PERFORMANCE AREAS</w:t>
            </w:r>
          </w:p>
        </w:tc>
      </w:tr>
    </w:tbl>
    <w:tbl>
      <w:tblPr>
        <w:tblStyle w:val="TableGrid1"/>
        <w:tblW w:w="0" w:type="auto"/>
        <w:tblLayout w:type="fixed"/>
        <w:tblLook w:val="04A0" w:firstRow="1" w:lastRow="0" w:firstColumn="1" w:lastColumn="0" w:noHBand="0" w:noVBand="1"/>
      </w:tblPr>
      <w:tblGrid>
        <w:gridCol w:w="8208"/>
        <w:gridCol w:w="450"/>
        <w:gridCol w:w="450"/>
        <w:gridCol w:w="450"/>
        <w:gridCol w:w="450"/>
        <w:gridCol w:w="450"/>
      </w:tblGrid>
      <w:tr w:rsidR="00217A1A" w:rsidRPr="00EC74BB" w:rsidTr="00217A1A">
        <w:tc>
          <w:tcPr>
            <w:tcW w:w="8208" w:type="dxa"/>
          </w:tcPr>
          <w:p w:rsidR="00217A1A" w:rsidRPr="00EC74BB" w:rsidRDefault="00217A1A" w:rsidP="0005265D">
            <w:pPr>
              <w:rPr>
                <w:rFonts w:asciiTheme="majorHAnsi" w:hAnsiTheme="majorHAnsi"/>
              </w:rPr>
            </w:pPr>
            <w:r w:rsidRPr="00EC74BB">
              <w:rPr>
                <w:rFonts w:asciiTheme="majorHAnsi" w:hAnsiTheme="majorHAnsi"/>
                <w:b/>
                <w:u w:val="single"/>
              </w:rPr>
              <w:t>Supervisor evaluation:</w:t>
            </w:r>
            <w:r w:rsidR="00E715EC">
              <w:rPr>
                <w:rFonts w:asciiTheme="majorHAnsi" w:hAnsiTheme="majorHAnsi"/>
              </w:rPr>
              <w:t xml:space="preserve"> Please check a box, from 1</w:t>
            </w:r>
            <w:r w:rsidRPr="00EC74BB">
              <w:rPr>
                <w:rFonts w:asciiTheme="majorHAnsi" w:hAnsiTheme="majorHAnsi"/>
              </w:rPr>
              <w:t xml:space="preserve"> through </w:t>
            </w:r>
            <w:r w:rsidR="00E715EC">
              <w:rPr>
                <w:rFonts w:asciiTheme="majorHAnsi" w:hAnsiTheme="majorHAnsi"/>
              </w:rPr>
              <w:t>5,</w:t>
            </w:r>
            <w:r w:rsidRPr="00EC74BB">
              <w:rPr>
                <w:rFonts w:asciiTheme="majorHAnsi" w:hAnsiTheme="majorHAnsi"/>
              </w:rPr>
              <w:t xml:space="preserve"> which best describes your evaluation of the corresponding faculty member.</w:t>
            </w:r>
          </w:p>
          <w:p w:rsidR="00217A1A" w:rsidRPr="00EC74BB" w:rsidRDefault="00217A1A" w:rsidP="0005265D">
            <w:pPr>
              <w:rPr>
                <w:rFonts w:asciiTheme="majorHAnsi" w:hAnsiTheme="majorHAnsi"/>
              </w:rPr>
            </w:pPr>
          </w:p>
        </w:tc>
        <w:tc>
          <w:tcPr>
            <w:tcW w:w="2250" w:type="dxa"/>
            <w:gridSpan w:val="5"/>
          </w:tcPr>
          <w:p w:rsidR="00217A1A" w:rsidRPr="00EC74BB" w:rsidRDefault="00E715EC" w:rsidP="0005265D">
            <w:pPr>
              <w:rPr>
                <w:rFonts w:asciiTheme="majorHAnsi" w:hAnsiTheme="majorHAnsi"/>
                <w:sz w:val="18"/>
                <w:szCs w:val="18"/>
              </w:rPr>
            </w:pPr>
            <w:r>
              <w:rPr>
                <w:rFonts w:asciiTheme="majorHAnsi" w:hAnsiTheme="majorHAnsi"/>
                <w:sz w:val="18"/>
                <w:szCs w:val="18"/>
              </w:rPr>
              <w:t>1</w:t>
            </w:r>
            <w:r w:rsidR="00217A1A" w:rsidRPr="00EC74BB">
              <w:rPr>
                <w:rFonts w:asciiTheme="majorHAnsi" w:hAnsiTheme="majorHAnsi"/>
                <w:sz w:val="18"/>
                <w:szCs w:val="18"/>
              </w:rPr>
              <w:t xml:space="preserve"> = </w:t>
            </w:r>
            <w:r w:rsidR="008E528C" w:rsidRPr="008E528C">
              <w:rPr>
                <w:rFonts w:asciiTheme="majorHAnsi" w:hAnsiTheme="majorHAnsi"/>
                <w:sz w:val="18"/>
                <w:szCs w:val="18"/>
              </w:rPr>
              <w:t>unsatisfactory</w:t>
            </w:r>
          </w:p>
          <w:p w:rsidR="00217A1A" w:rsidRPr="00EC74BB" w:rsidRDefault="00E715EC" w:rsidP="0005265D">
            <w:pPr>
              <w:rPr>
                <w:rFonts w:asciiTheme="majorHAnsi" w:hAnsiTheme="majorHAnsi"/>
                <w:sz w:val="18"/>
                <w:szCs w:val="18"/>
              </w:rPr>
            </w:pPr>
            <w:r>
              <w:rPr>
                <w:rFonts w:asciiTheme="majorHAnsi" w:hAnsiTheme="majorHAnsi"/>
                <w:sz w:val="18"/>
                <w:szCs w:val="18"/>
              </w:rPr>
              <w:t>2</w:t>
            </w:r>
            <w:r w:rsidR="00217A1A" w:rsidRPr="00EC74BB">
              <w:rPr>
                <w:rFonts w:asciiTheme="majorHAnsi" w:hAnsiTheme="majorHAnsi"/>
                <w:sz w:val="18"/>
                <w:szCs w:val="18"/>
              </w:rPr>
              <w:t xml:space="preserve"> = </w:t>
            </w:r>
            <w:r w:rsidR="008E528C" w:rsidRPr="008E528C">
              <w:rPr>
                <w:rFonts w:asciiTheme="majorHAnsi" w:hAnsiTheme="majorHAnsi"/>
                <w:sz w:val="18"/>
                <w:szCs w:val="18"/>
              </w:rPr>
              <w:t>needs improvement</w:t>
            </w:r>
          </w:p>
          <w:p w:rsidR="00217A1A" w:rsidRPr="00EC74BB" w:rsidRDefault="00217A1A" w:rsidP="0005265D">
            <w:pPr>
              <w:rPr>
                <w:rFonts w:asciiTheme="majorHAnsi" w:hAnsiTheme="majorHAnsi"/>
                <w:sz w:val="18"/>
                <w:szCs w:val="18"/>
              </w:rPr>
            </w:pPr>
            <w:r w:rsidRPr="00EC74BB">
              <w:rPr>
                <w:rFonts w:asciiTheme="majorHAnsi" w:hAnsiTheme="majorHAnsi"/>
                <w:sz w:val="18"/>
                <w:szCs w:val="18"/>
              </w:rPr>
              <w:t>3 = good work</w:t>
            </w:r>
          </w:p>
          <w:p w:rsidR="00217A1A" w:rsidRPr="00EC74BB" w:rsidRDefault="00E715EC" w:rsidP="0005265D">
            <w:pPr>
              <w:rPr>
                <w:rFonts w:asciiTheme="majorHAnsi" w:hAnsiTheme="majorHAnsi"/>
                <w:sz w:val="18"/>
                <w:szCs w:val="18"/>
              </w:rPr>
            </w:pPr>
            <w:r>
              <w:rPr>
                <w:rFonts w:asciiTheme="majorHAnsi" w:hAnsiTheme="majorHAnsi"/>
                <w:sz w:val="18"/>
                <w:szCs w:val="18"/>
              </w:rPr>
              <w:t>4</w:t>
            </w:r>
            <w:r w:rsidR="00217A1A" w:rsidRPr="00EC74BB">
              <w:rPr>
                <w:rFonts w:asciiTheme="majorHAnsi" w:hAnsiTheme="majorHAnsi"/>
                <w:sz w:val="18"/>
                <w:szCs w:val="18"/>
              </w:rPr>
              <w:t xml:space="preserve"> = </w:t>
            </w:r>
            <w:r w:rsidR="008E528C" w:rsidRPr="008E528C">
              <w:rPr>
                <w:rFonts w:asciiTheme="majorHAnsi" w:hAnsiTheme="majorHAnsi"/>
                <w:sz w:val="18"/>
                <w:szCs w:val="18"/>
              </w:rPr>
              <w:t>outstanding work</w:t>
            </w:r>
          </w:p>
          <w:p w:rsidR="00217A1A" w:rsidRPr="00EC74BB" w:rsidRDefault="00E715EC" w:rsidP="008E528C">
            <w:pPr>
              <w:rPr>
                <w:rFonts w:asciiTheme="majorHAnsi" w:hAnsiTheme="majorHAnsi"/>
              </w:rPr>
            </w:pPr>
            <w:r>
              <w:rPr>
                <w:rFonts w:asciiTheme="majorHAnsi" w:hAnsiTheme="majorHAnsi"/>
                <w:sz w:val="18"/>
                <w:szCs w:val="18"/>
              </w:rPr>
              <w:t>5</w:t>
            </w:r>
            <w:r w:rsidR="00217A1A" w:rsidRPr="00EC74BB">
              <w:rPr>
                <w:rFonts w:asciiTheme="majorHAnsi" w:hAnsiTheme="majorHAnsi"/>
                <w:sz w:val="18"/>
                <w:szCs w:val="18"/>
              </w:rPr>
              <w:t xml:space="preserve"> = </w:t>
            </w:r>
            <w:r w:rsidR="008E528C" w:rsidRPr="008E528C">
              <w:rPr>
                <w:rFonts w:asciiTheme="majorHAnsi" w:hAnsiTheme="majorHAnsi"/>
                <w:sz w:val="18"/>
                <w:szCs w:val="18"/>
              </w:rPr>
              <w:t>extraordinary year</w:t>
            </w:r>
          </w:p>
        </w:tc>
      </w:tr>
      <w:tr w:rsidR="00217A1A" w:rsidRPr="00EC74BB" w:rsidTr="00217A1A">
        <w:tc>
          <w:tcPr>
            <w:tcW w:w="8208" w:type="dxa"/>
          </w:tcPr>
          <w:p w:rsidR="00217A1A" w:rsidRPr="00EC74BB" w:rsidRDefault="00217A1A" w:rsidP="0005265D">
            <w:pPr>
              <w:rPr>
                <w:rFonts w:asciiTheme="majorHAnsi" w:hAnsiTheme="majorHAnsi"/>
                <w:b/>
              </w:rPr>
            </w:pPr>
            <w:r w:rsidRPr="00EC74BB">
              <w:rPr>
                <w:rFonts w:asciiTheme="majorHAnsi" w:hAnsiTheme="majorHAnsi"/>
                <w:b/>
              </w:rPr>
              <w:t>This person effectively and appropriately…</w:t>
            </w:r>
          </w:p>
        </w:tc>
        <w:tc>
          <w:tcPr>
            <w:tcW w:w="450" w:type="dxa"/>
          </w:tcPr>
          <w:p w:rsidR="00217A1A" w:rsidRPr="00EC74BB" w:rsidRDefault="00E715EC" w:rsidP="00217A1A">
            <w:pPr>
              <w:jc w:val="center"/>
              <w:rPr>
                <w:rFonts w:asciiTheme="majorHAnsi" w:hAnsiTheme="majorHAnsi"/>
                <w:b/>
              </w:rPr>
            </w:pPr>
            <w:r>
              <w:rPr>
                <w:rFonts w:asciiTheme="majorHAnsi" w:hAnsiTheme="majorHAnsi"/>
                <w:b/>
              </w:rPr>
              <w:t>1</w:t>
            </w:r>
          </w:p>
        </w:tc>
        <w:tc>
          <w:tcPr>
            <w:tcW w:w="450" w:type="dxa"/>
          </w:tcPr>
          <w:p w:rsidR="00217A1A" w:rsidRPr="00EC74BB" w:rsidRDefault="00E715EC" w:rsidP="00217A1A">
            <w:pPr>
              <w:jc w:val="center"/>
              <w:rPr>
                <w:rFonts w:asciiTheme="majorHAnsi" w:hAnsiTheme="majorHAnsi"/>
                <w:b/>
              </w:rPr>
            </w:pPr>
            <w:r>
              <w:rPr>
                <w:rFonts w:asciiTheme="majorHAnsi" w:hAnsiTheme="majorHAnsi"/>
                <w:b/>
              </w:rPr>
              <w:t>2</w:t>
            </w:r>
          </w:p>
        </w:tc>
        <w:tc>
          <w:tcPr>
            <w:tcW w:w="450" w:type="dxa"/>
          </w:tcPr>
          <w:p w:rsidR="00217A1A" w:rsidRPr="00EC74BB" w:rsidRDefault="00217A1A" w:rsidP="00217A1A">
            <w:pPr>
              <w:jc w:val="center"/>
              <w:rPr>
                <w:rFonts w:asciiTheme="majorHAnsi" w:hAnsiTheme="majorHAnsi"/>
                <w:b/>
              </w:rPr>
            </w:pPr>
            <w:r w:rsidRPr="00EC74BB">
              <w:rPr>
                <w:rFonts w:asciiTheme="majorHAnsi" w:hAnsiTheme="majorHAnsi"/>
                <w:b/>
              </w:rPr>
              <w:t>3</w:t>
            </w:r>
          </w:p>
        </w:tc>
        <w:tc>
          <w:tcPr>
            <w:tcW w:w="450" w:type="dxa"/>
          </w:tcPr>
          <w:p w:rsidR="00217A1A" w:rsidRPr="00EC74BB" w:rsidRDefault="00E715EC" w:rsidP="00217A1A">
            <w:pPr>
              <w:jc w:val="center"/>
              <w:rPr>
                <w:rFonts w:asciiTheme="majorHAnsi" w:hAnsiTheme="majorHAnsi"/>
                <w:b/>
              </w:rPr>
            </w:pPr>
            <w:r>
              <w:rPr>
                <w:rFonts w:asciiTheme="majorHAnsi" w:hAnsiTheme="majorHAnsi"/>
                <w:b/>
              </w:rPr>
              <w:t>4</w:t>
            </w:r>
          </w:p>
        </w:tc>
        <w:tc>
          <w:tcPr>
            <w:tcW w:w="450" w:type="dxa"/>
          </w:tcPr>
          <w:p w:rsidR="00217A1A" w:rsidRPr="00EC74BB" w:rsidRDefault="00E715EC" w:rsidP="00217A1A">
            <w:pPr>
              <w:jc w:val="center"/>
              <w:rPr>
                <w:rFonts w:asciiTheme="majorHAnsi" w:hAnsiTheme="majorHAnsi"/>
                <w:b/>
              </w:rPr>
            </w:pPr>
            <w:r>
              <w:rPr>
                <w:rFonts w:asciiTheme="majorHAnsi" w:hAnsiTheme="majorHAnsi"/>
                <w:b/>
              </w:rPr>
              <w:t>5</w:t>
            </w:r>
          </w:p>
        </w:tc>
      </w:tr>
      <w:tr w:rsidR="00217A1A" w:rsidRPr="00EC74BB" w:rsidTr="00217A1A">
        <w:tc>
          <w:tcPr>
            <w:tcW w:w="8208" w:type="dxa"/>
          </w:tcPr>
          <w:p w:rsidR="00217A1A" w:rsidRPr="00EC74BB" w:rsidRDefault="00814191" w:rsidP="00814191">
            <w:pPr>
              <w:ind w:left="270"/>
              <w:rPr>
                <w:rFonts w:asciiTheme="majorHAnsi" w:hAnsiTheme="majorHAnsi"/>
              </w:rPr>
            </w:pPr>
            <w:r w:rsidRPr="00EC74BB">
              <w:rPr>
                <w:rFonts w:asciiTheme="majorHAnsi" w:hAnsiTheme="majorHAnsi"/>
              </w:rPr>
              <w:t xml:space="preserve">Facilitates appropriate </w:t>
            </w:r>
            <w:r w:rsidR="00217A1A" w:rsidRPr="00EC74BB">
              <w:rPr>
                <w:rFonts w:asciiTheme="majorHAnsi" w:hAnsiTheme="majorHAnsi"/>
              </w:rPr>
              <w:t xml:space="preserve">student </w:t>
            </w:r>
            <w:r w:rsidRPr="00EC74BB">
              <w:rPr>
                <w:rFonts w:asciiTheme="majorHAnsi" w:hAnsiTheme="majorHAnsi"/>
              </w:rPr>
              <w:t>learning and development</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217A1A" w:rsidRPr="00EC74BB" w:rsidTr="00217A1A">
        <w:tc>
          <w:tcPr>
            <w:tcW w:w="8208" w:type="dxa"/>
          </w:tcPr>
          <w:p w:rsidR="00217A1A" w:rsidRPr="00EC74BB" w:rsidRDefault="00217A1A" w:rsidP="00814191">
            <w:pPr>
              <w:ind w:left="270"/>
              <w:rPr>
                <w:rFonts w:asciiTheme="majorHAnsi" w:hAnsiTheme="majorHAnsi"/>
              </w:rPr>
            </w:pPr>
            <w:r w:rsidRPr="00EC74BB">
              <w:rPr>
                <w:rFonts w:asciiTheme="majorHAnsi" w:hAnsiTheme="majorHAnsi"/>
              </w:rPr>
              <w:t>Measures, reports and utilizes student learning outcomes assessment</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217A1A" w:rsidRPr="00EC74BB" w:rsidTr="00217A1A">
        <w:tc>
          <w:tcPr>
            <w:tcW w:w="8208" w:type="dxa"/>
          </w:tcPr>
          <w:p w:rsidR="00217A1A" w:rsidRPr="00EC74BB" w:rsidRDefault="00217A1A" w:rsidP="00814191">
            <w:pPr>
              <w:ind w:left="270"/>
              <w:rPr>
                <w:rFonts w:asciiTheme="majorHAnsi" w:hAnsiTheme="majorHAnsi"/>
              </w:rPr>
            </w:pPr>
            <w:r w:rsidRPr="00EC74BB">
              <w:rPr>
                <w:rFonts w:asciiTheme="majorHAnsi" w:hAnsiTheme="majorHAnsi"/>
              </w:rPr>
              <w:t>Is competent in the subject matter taught</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217A1A" w:rsidRPr="00EC74BB" w:rsidTr="00217A1A">
        <w:tc>
          <w:tcPr>
            <w:tcW w:w="8208" w:type="dxa"/>
          </w:tcPr>
          <w:p w:rsidR="00217A1A" w:rsidRPr="00EC74BB" w:rsidRDefault="00217A1A" w:rsidP="00814191">
            <w:pPr>
              <w:ind w:left="270"/>
              <w:rPr>
                <w:rFonts w:asciiTheme="majorHAnsi" w:hAnsiTheme="majorHAnsi"/>
              </w:rPr>
            </w:pPr>
            <w:r w:rsidRPr="00EC74BB">
              <w:rPr>
                <w:rFonts w:asciiTheme="majorHAnsi" w:hAnsiTheme="majorHAnsi"/>
              </w:rPr>
              <w:t>Uses appropriate instructional technology</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217A1A" w:rsidRPr="00EC74BB" w:rsidTr="00217A1A">
        <w:tc>
          <w:tcPr>
            <w:tcW w:w="8208" w:type="dxa"/>
          </w:tcPr>
          <w:p w:rsidR="00217A1A" w:rsidRPr="00EC74BB" w:rsidRDefault="00217A1A" w:rsidP="00814191">
            <w:pPr>
              <w:ind w:left="270"/>
              <w:rPr>
                <w:rFonts w:asciiTheme="majorHAnsi" w:hAnsiTheme="majorHAnsi"/>
              </w:rPr>
            </w:pPr>
            <w:r w:rsidRPr="00EC74BB">
              <w:rPr>
                <w:rFonts w:asciiTheme="majorHAnsi" w:hAnsiTheme="majorHAnsi"/>
              </w:rPr>
              <w:t>Is involved in college wide activities such as clubs, committees, etc.</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217A1A" w:rsidRPr="00EC74BB" w:rsidTr="00217A1A">
        <w:tc>
          <w:tcPr>
            <w:tcW w:w="8208" w:type="dxa"/>
          </w:tcPr>
          <w:p w:rsidR="00217A1A" w:rsidRPr="00EC74BB" w:rsidRDefault="00217A1A" w:rsidP="00814191">
            <w:pPr>
              <w:ind w:left="270"/>
              <w:rPr>
                <w:rFonts w:asciiTheme="majorHAnsi" w:hAnsiTheme="majorHAnsi"/>
              </w:rPr>
            </w:pPr>
            <w:r w:rsidRPr="00EC74BB">
              <w:rPr>
                <w:rFonts w:asciiTheme="majorHAnsi" w:hAnsiTheme="majorHAnsi"/>
              </w:rPr>
              <w:t>Is supportive and nurturing to students both in and out of class</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217A1A" w:rsidRPr="00EC74BB" w:rsidTr="00217A1A">
        <w:tc>
          <w:tcPr>
            <w:tcW w:w="8208" w:type="dxa"/>
          </w:tcPr>
          <w:p w:rsidR="00217A1A" w:rsidRPr="00EC74BB" w:rsidRDefault="00814191" w:rsidP="00814191">
            <w:pPr>
              <w:ind w:left="270"/>
              <w:rPr>
                <w:rFonts w:asciiTheme="majorHAnsi" w:hAnsiTheme="majorHAnsi"/>
              </w:rPr>
            </w:pPr>
            <w:r w:rsidRPr="00EC74BB">
              <w:rPr>
                <w:rFonts w:asciiTheme="majorHAnsi" w:hAnsiTheme="majorHAnsi"/>
              </w:rPr>
              <w:t>Gets along well with colleagues and other college employees</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r w:rsidR="00814191" w:rsidRPr="00EC74BB" w:rsidTr="0005265D">
        <w:tc>
          <w:tcPr>
            <w:tcW w:w="8208" w:type="dxa"/>
          </w:tcPr>
          <w:p w:rsidR="00814191" w:rsidRPr="00EC74BB" w:rsidRDefault="00814191" w:rsidP="00814191">
            <w:pPr>
              <w:ind w:left="270"/>
              <w:rPr>
                <w:rFonts w:asciiTheme="majorHAnsi" w:hAnsiTheme="majorHAnsi"/>
              </w:rPr>
            </w:pPr>
            <w:r w:rsidRPr="00EC74BB">
              <w:rPr>
                <w:rFonts w:asciiTheme="majorHAnsi" w:hAnsiTheme="majorHAnsi"/>
              </w:rPr>
              <w:t>Uses college resources efficiently and appropriately</w:t>
            </w: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r>
      <w:tr w:rsidR="00814191" w:rsidRPr="00EC74BB" w:rsidTr="0005265D">
        <w:tc>
          <w:tcPr>
            <w:tcW w:w="8208"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c>
          <w:tcPr>
            <w:tcW w:w="450" w:type="dxa"/>
          </w:tcPr>
          <w:p w:rsidR="00814191" w:rsidRPr="00EC74BB" w:rsidRDefault="00814191" w:rsidP="0005265D">
            <w:pPr>
              <w:rPr>
                <w:rFonts w:asciiTheme="majorHAnsi" w:hAnsiTheme="majorHAnsi"/>
              </w:rPr>
            </w:pPr>
          </w:p>
        </w:tc>
      </w:tr>
      <w:tr w:rsidR="00217A1A" w:rsidRPr="00EC74BB" w:rsidTr="00217A1A">
        <w:tc>
          <w:tcPr>
            <w:tcW w:w="8208" w:type="dxa"/>
          </w:tcPr>
          <w:p w:rsidR="00217A1A" w:rsidRPr="00EC74BB" w:rsidRDefault="00814191" w:rsidP="0005265D">
            <w:pPr>
              <w:rPr>
                <w:rFonts w:asciiTheme="majorHAnsi" w:hAnsiTheme="majorHAnsi"/>
                <w:b/>
              </w:rPr>
            </w:pPr>
            <w:r w:rsidRPr="00EC74BB">
              <w:rPr>
                <w:rFonts w:asciiTheme="majorHAnsi" w:hAnsiTheme="majorHAnsi"/>
                <w:b/>
              </w:rPr>
              <w:t>Supervisor</w:t>
            </w:r>
            <w:r w:rsidR="008E528C">
              <w:rPr>
                <w:rFonts w:asciiTheme="majorHAnsi" w:hAnsiTheme="majorHAnsi"/>
                <w:b/>
              </w:rPr>
              <w:t>’</w:t>
            </w:r>
            <w:r w:rsidRPr="00EC74BB">
              <w:rPr>
                <w:rFonts w:asciiTheme="majorHAnsi" w:hAnsiTheme="majorHAnsi"/>
                <w:b/>
              </w:rPr>
              <w:t>s overall evaluation of faculty members effectiveness</w:t>
            </w: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c>
          <w:tcPr>
            <w:tcW w:w="450" w:type="dxa"/>
          </w:tcPr>
          <w:p w:rsidR="00217A1A" w:rsidRPr="00EC74BB" w:rsidRDefault="00217A1A" w:rsidP="0005265D">
            <w:pPr>
              <w:rPr>
                <w:rFonts w:asciiTheme="majorHAnsi" w:hAnsiTheme="majorHAnsi"/>
              </w:rPr>
            </w:pPr>
          </w:p>
        </w:tc>
      </w:tr>
    </w:tbl>
    <w:p w:rsidR="00496758" w:rsidRPr="00EC74BB" w:rsidRDefault="00496758" w:rsidP="007120EC">
      <w:pPr>
        <w:rPr>
          <w:rFonts w:asciiTheme="majorHAnsi" w:hAnsiTheme="majorHAnsi" w:cs="Arial"/>
          <w:sz w:val="18"/>
          <w:szCs w:val="18"/>
        </w:rPr>
      </w:pPr>
    </w:p>
    <w:p w:rsidR="00E60F43" w:rsidRPr="00EC74BB" w:rsidRDefault="008472B1" w:rsidP="00E60F43">
      <w:pPr>
        <w:rPr>
          <w:rFonts w:asciiTheme="majorHAnsi" w:hAnsiTheme="majorHAnsi" w:cs="Arial"/>
          <w:sz w:val="20"/>
          <w:szCs w:val="20"/>
        </w:rPr>
      </w:pPr>
      <w:r w:rsidRPr="008472B1">
        <w:rPr>
          <w:rFonts w:asciiTheme="majorHAnsi" w:hAnsiTheme="majorHAnsi" w:cs="Arial"/>
          <w:b/>
          <w:sz w:val="20"/>
          <w:szCs w:val="20"/>
          <w:u w:val="single"/>
        </w:rPr>
        <w:t>Supervisor</w:t>
      </w:r>
      <w:r>
        <w:rPr>
          <w:rFonts w:asciiTheme="majorHAnsi" w:hAnsiTheme="majorHAnsi" w:cs="Arial"/>
          <w:b/>
          <w:sz w:val="20"/>
          <w:szCs w:val="20"/>
          <w:u w:val="single"/>
        </w:rPr>
        <w:t>’s</w:t>
      </w:r>
      <w:r w:rsidRPr="008472B1">
        <w:rPr>
          <w:rFonts w:asciiTheme="majorHAnsi" w:hAnsiTheme="majorHAnsi" w:cs="Arial"/>
          <w:b/>
          <w:sz w:val="20"/>
          <w:szCs w:val="20"/>
          <w:u w:val="single"/>
        </w:rPr>
        <w:t xml:space="preserve"> signature:</w:t>
      </w:r>
      <w:r>
        <w:rPr>
          <w:rFonts w:asciiTheme="majorHAnsi" w:hAnsiTheme="majorHAnsi" w:cs="Arial"/>
          <w:sz w:val="20"/>
          <w:szCs w:val="20"/>
        </w:rPr>
        <w:t xml:space="preserve"> </w:t>
      </w:r>
      <w:r w:rsidR="00E60F43" w:rsidRPr="00EC74BB">
        <w:rPr>
          <w:rFonts w:asciiTheme="majorHAnsi" w:hAnsiTheme="majorHAnsi" w:cs="Arial"/>
          <w:sz w:val="20"/>
          <w:szCs w:val="20"/>
        </w:rPr>
        <w:t>This form was completed on _____________ (Date), by ___________</w:t>
      </w:r>
      <w:r>
        <w:rPr>
          <w:rFonts w:asciiTheme="majorHAnsi" w:hAnsiTheme="majorHAnsi" w:cs="Arial"/>
          <w:sz w:val="20"/>
          <w:szCs w:val="20"/>
        </w:rPr>
        <w:t xml:space="preserve">_______________ </w:t>
      </w:r>
      <w:proofErr w:type="gramStart"/>
      <w:r>
        <w:rPr>
          <w:rFonts w:asciiTheme="majorHAnsi" w:hAnsiTheme="majorHAnsi" w:cs="Arial"/>
          <w:sz w:val="20"/>
          <w:szCs w:val="20"/>
        </w:rPr>
        <w:t>(</w:t>
      </w:r>
      <w:r w:rsidR="00E60F43" w:rsidRPr="00EC74BB">
        <w:rPr>
          <w:rFonts w:asciiTheme="majorHAnsi" w:hAnsiTheme="majorHAnsi" w:cs="Arial"/>
          <w:sz w:val="20"/>
          <w:szCs w:val="20"/>
        </w:rPr>
        <w:t xml:space="preserve"> Signature</w:t>
      </w:r>
      <w:proofErr w:type="gramEnd"/>
      <w:r w:rsidR="00E60F43" w:rsidRPr="00EC74BB">
        <w:rPr>
          <w:rFonts w:asciiTheme="majorHAnsi" w:hAnsiTheme="majorHAnsi" w:cs="Arial"/>
          <w:sz w:val="20"/>
          <w:szCs w:val="20"/>
        </w:rPr>
        <w:t>)</w:t>
      </w:r>
    </w:p>
    <w:p w:rsidR="00943517" w:rsidRPr="00EC74BB" w:rsidRDefault="00943517" w:rsidP="00E60F43">
      <w:pPr>
        <w:rPr>
          <w:rFonts w:asciiTheme="majorHAnsi" w:hAnsiTheme="majorHAnsi" w:cs="Arial"/>
          <w:sz w:val="20"/>
          <w:szCs w:val="20"/>
        </w:rPr>
      </w:pPr>
    </w:p>
    <w:p w:rsidR="008472B1" w:rsidRDefault="008472B1" w:rsidP="00E60F43">
      <w:pPr>
        <w:rPr>
          <w:rFonts w:asciiTheme="majorHAnsi" w:hAnsiTheme="majorHAnsi" w:cs="Arial"/>
          <w:sz w:val="20"/>
          <w:szCs w:val="20"/>
        </w:rPr>
      </w:pPr>
      <w:proofErr w:type="gramStart"/>
      <w:r w:rsidRPr="008472B1">
        <w:rPr>
          <w:rFonts w:asciiTheme="majorHAnsi" w:hAnsiTheme="majorHAnsi" w:cs="Arial"/>
          <w:b/>
          <w:sz w:val="20"/>
          <w:szCs w:val="20"/>
          <w:u w:val="single"/>
        </w:rPr>
        <w:t>Employees</w:t>
      </w:r>
      <w:proofErr w:type="gramEnd"/>
      <w:r w:rsidRPr="008472B1">
        <w:rPr>
          <w:rFonts w:asciiTheme="majorHAnsi" w:hAnsiTheme="majorHAnsi" w:cs="Arial"/>
          <w:b/>
          <w:sz w:val="20"/>
          <w:szCs w:val="20"/>
          <w:u w:val="single"/>
        </w:rPr>
        <w:t xml:space="preserve"> signature:</w:t>
      </w:r>
      <w:r>
        <w:rPr>
          <w:rFonts w:asciiTheme="majorHAnsi" w:hAnsiTheme="majorHAnsi" w:cs="Arial"/>
          <w:sz w:val="20"/>
          <w:szCs w:val="20"/>
        </w:rPr>
        <w:t xml:space="preserve"> </w:t>
      </w:r>
      <w:r w:rsidR="00E60F43" w:rsidRPr="00EC74BB">
        <w:rPr>
          <w:rFonts w:asciiTheme="majorHAnsi" w:hAnsiTheme="majorHAnsi" w:cs="Arial"/>
          <w:sz w:val="20"/>
          <w:szCs w:val="20"/>
        </w:rPr>
        <w:t xml:space="preserve">This form was </w:t>
      </w:r>
      <w:r w:rsidR="00565766" w:rsidRPr="00EC74BB">
        <w:rPr>
          <w:rFonts w:asciiTheme="majorHAnsi" w:hAnsiTheme="majorHAnsi" w:cs="Arial"/>
          <w:sz w:val="20"/>
          <w:szCs w:val="20"/>
        </w:rPr>
        <w:t>reviewed</w:t>
      </w:r>
      <w:r w:rsidR="00205A2E" w:rsidRPr="00EC74BB">
        <w:rPr>
          <w:rFonts w:asciiTheme="majorHAnsi" w:hAnsiTheme="majorHAnsi" w:cs="Arial"/>
          <w:sz w:val="20"/>
          <w:szCs w:val="20"/>
        </w:rPr>
        <w:t xml:space="preserve"> </w:t>
      </w:r>
      <w:r w:rsidR="00E60F43" w:rsidRPr="00EC74BB">
        <w:rPr>
          <w:rFonts w:asciiTheme="majorHAnsi" w:hAnsiTheme="majorHAnsi" w:cs="Arial"/>
          <w:sz w:val="20"/>
          <w:szCs w:val="20"/>
        </w:rPr>
        <w:t xml:space="preserve">and comments </w:t>
      </w:r>
      <w:r w:rsidR="002E2BC3" w:rsidRPr="00EC74BB">
        <w:rPr>
          <w:rFonts w:asciiTheme="majorHAnsi" w:hAnsiTheme="majorHAnsi" w:cs="Arial"/>
          <w:sz w:val="20"/>
          <w:szCs w:val="20"/>
        </w:rPr>
        <w:t xml:space="preserve">(if any) </w:t>
      </w:r>
      <w:r w:rsidR="00E60F43" w:rsidRPr="00EC74BB">
        <w:rPr>
          <w:rFonts w:asciiTheme="majorHAnsi" w:hAnsiTheme="majorHAnsi" w:cs="Arial"/>
          <w:sz w:val="20"/>
          <w:szCs w:val="20"/>
        </w:rPr>
        <w:t xml:space="preserve">entered on ______________ (Date), by </w:t>
      </w:r>
    </w:p>
    <w:p w:rsidR="008472B1" w:rsidRDefault="008472B1" w:rsidP="00E60F43">
      <w:pPr>
        <w:rPr>
          <w:rFonts w:asciiTheme="majorHAnsi" w:hAnsiTheme="majorHAnsi" w:cs="Arial"/>
          <w:sz w:val="20"/>
          <w:szCs w:val="20"/>
        </w:rPr>
      </w:pPr>
    </w:p>
    <w:p w:rsidR="00E60F43" w:rsidRDefault="00E60F43" w:rsidP="008472B1">
      <w:pPr>
        <w:ind w:firstLine="720"/>
        <w:rPr>
          <w:rFonts w:asciiTheme="majorHAnsi" w:hAnsiTheme="majorHAnsi" w:cs="Arial"/>
          <w:sz w:val="20"/>
          <w:szCs w:val="20"/>
        </w:rPr>
      </w:pPr>
      <w:r w:rsidRPr="00EC74BB">
        <w:rPr>
          <w:rFonts w:asciiTheme="majorHAnsi" w:hAnsiTheme="majorHAnsi" w:cs="Arial"/>
          <w:sz w:val="20"/>
          <w:szCs w:val="20"/>
        </w:rPr>
        <w:t>_____________________________ (Employee</w:t>
      </w:r>
      <w:r w:rsidR="002E2BC3" w:rsidRPr="00EC74BB">
        <w:rPr>
          <w:rFonts w:asciiTheme="majorHAnsi" w:hAnsiTheme="majorHAnsi" w:cs="Arial"/>
          <w:sz w:val="20"/>
          <w:szCs w:val="20"/>
        </w:rPr>
        <w:t>’s</w:t>
      </w:r>
      <w:r w:rsidRPr="00EC74BB">
        <w:rPr>
          <w:rFonts w:asciiTheme="majorHAnsi" w:hAnsiTheme="majorHAnsi" w:cs="Arial"/>
          <w:sz w:val="20"/>
          <w:szCs w:val="20"/>
        </w:rPr>
        <w:t xml:space="preserve"> Signature)</w:t>
      </w:r>
    </w:p>
    <w:p w:rsidR="00936BB1" w:rsidRDefault="00936BB1" w:rsidP="008472B1">
      <w:pPr>
        <w:ind w:firstLine="720"/>
        <w:rPr>
          <w:rFonts w:asciiTheme="majorHAnsi" w:hAnsiTheme="majorHAnsi" w:cs="Arial"/>
          <w:sz w:val="20"/>
          <w:szCs w:val="20"/>
        </w:rPr>
      </w:pPr>
    </w:p>
    <w:p w:rsidR="00936BB1" w:rsidRPr="00EC74BB" w:rsidRDefault="00936BB1" w:rsidP="00936BB1">
      <w:pPr>
        <w:rPr>
          <w:rFonts w:asciiTheme="majorHAnsi" w:hAnsiTheme="majorHAnsi" w:cs="Arial"/>
          <w:sz w:val="20"/>
          <w:szCs w:val="20"/>
        </w:rPr>
      </w:pPr>
      <w:r>
        <w:rPr>
          <w:rFonts w:asciiTheme="majorHAnsi" w:hAnsiTheme="majorHAnsi" w:cs="Arial"/>
          <w:b/>
          <w:sz w:val="20"/>
          <w:szCs w:val="20"/>
          <w:u w:val="single"/>
        </w:rPr>
        <w:t>Dean’s</w:t>
      </w:r>
      <w:r w:rsidRPr="008472B1">
        <w:rPr>
          <w:rFonts w:asciiTheme="majorHAnsi" w:hAnsiTheme="majorHAnsi" w:cs="Arial"/>
          <w:b/>
          <w:sz w:val="20"/>
          <w:szCs w:val="20"/>
          <w:u w:val="single"/>
        </w:rPr>
        <w:t xml:space="preserve"> signature:</w:t>
      </w:r>
      <w:r>
        <w:rPr>
          <w:rFonts w:asciiTheme="majorHAnsi" w:hAnsiTheme="majorHAnsi" w:cs="Arial"/>
          <w:sz w:val="20"/>
          <w:szCs w:val="20"/>
        </w:rPr>
        <w:t xml:space="preserve"> </w:t>
      </w:r>
      <w:r w:rsidRPr="00EC74BB">
        <w:rPr>
          <w:rFonts w:asciiTheme="majorHAnsi" w:hAnsiTheme="majorHAnsi" w:cs="Arial"/>
          <w:sz w:val="20"/>
          <w:szCs w:val="20"/>
        </w:rPr>
        <w:t>This form was completed on _____________ (Date), by ___________</w:t>
      </w:r>
      <w:r>
        <w:rPr>
          <w:rFonts w:asciiTheme="majorHAnsi" w:hAnsiTheme="majorHAnsi" w:cs="Arial"/>
          <w:sz w:val="20"/>
          <w:szCs w:val="20"/>
        </w:rPr>
        <w:t xml:space="preserve">_______________ </w:t>
      </w:r>
      <w:proofErr w:type="gramStart"/>
      <w:r>
        <w:rPr>
          <w:rFonts w:asciiTheme="majorHAnsi" w:hAnsiTheme="majorHAnsi" w:cs="Arial"/>
          <w:sz w:val="20"/>
          <w:szCs w:val="20"/>
        </w:rPr>
        <w:t>(</w:t>
      </w:r>
      <w:r w:rsidRPr="00EC74BB">
        <w:rPr>
          <w:rFonts w:asciiTheme="majorHAnsi" w:hAnsiTheme="majorHAnsi" w:cs="Arial"/>
          <w:sz w:val="20"/>
          <w:szCs w:val="20"/>
        </w:rPr>
        <w:t xml:space="preserve"> Signature</w:t>
      </w:r>
      <w:proofErr w:type="gramEnd"/>
      <w:r w:rsidRPr="00EC74BB">
        <w:rPr>
          <w:rFonts w:asciiTheme="majorHAnsi" w:hAnsiTheme="majorHAnsi" w:cs="Arial"/>
          <w:sz w:val="20"/>
          <w:szCs w:val="20"/>
        </w:rPr>
        <w:t>)</w:t>
      </w:r>
    </w:p>
    <w:p w:rsidR="00936BB1" w:rsidRPr="00EC74BB" w:rsidRDefault="00936BB1" w:rsidP="008472B1">
      <w:pPr>
        <w:ind w:firstLine="720"/>
        <w:rPr>
          <w:rFonts w:asciiTheme="majorHAnsi" w:hAnsiTheme="majorHAnsi" w:cs="Arial"/>
          <w:sz w:val="20"/>
          <w:szCs w:val="20"/>
        </w:rPr>
      </w:pPr>
    </w:p>
    <w:p w:rsidR="00943517" w:rsidRPr="00EC74BB" w:rsidRDefault="00943517" w:rsidP="007120EC">
      <w:pPr>
        <w:rPr>
          <w:rFonts w:asciiTheme="majorHAnsi" w:hAnsiTheme="majorHAnsi" w:cs="Arial"/>
          <w:sz w:val="20"/>
          <w:szCs w:val="20"/>
        </w:rPr>
      </w:pPr>
    </w:p>
    <w:p w:rsidR="00E60F43" w:rsidRPr="00E00A5F" w:rsidRDefault="002E2BC3" w:rsidP="00E60F43">
      <w:pPr>
        <w:rPr>
          <w:rFonts w:asciiTheme="majorHAnsi" w:hAnsiTheme="majorHAnsi" w:cs="Arial"/>
          <w:sz w:val="18"/>
          <w:szCs w:val="20"/>
        </w:rPr>
      </w:pPr>
      <w:r w:rsidRPr="00EC74BB">
        <w:rPr>
          <w:rFonts w:asciiTheme="majorHAnsi" w:hAnsiTheme="majorHAnsi" w:cs="Arial"/>
          <w:b/>
          <w:sz w:val="20"/>
          <w:szCs w:val="20"/>
        </w:rPr>
        <w:t>Additional or New</w:t>
      </w:r>
      <w:r w:rsidR="00E60F43" w:rsidRPr="00EC74BB">
        <w:rPr>
          <w:rFonts w:asciiTheme="majorHAnsi" w:hAnsiTheme="majorHAnsi" w:cs="Arial"/>
          <w:b/>
          <w:sz w:val="20"/>
          <w:szCs w:val="20"/>
        </w:rPr>
        <w:t xml:space="preserve"> </w:t>
      </w:r>
      <w:r w:rsidRPr="00EC74BB">
        <w:rPr>
          <w:rFonts w:asciiTheme="majorHAnsi" w:hAnsiTheme="majorHAnsi" w:cs="Arial"/>
          <w:b/>
          <w:sz w:val="20"/>
          <w:szCs w:val="20"/>
        </w:rPr>
        <w:t>C</w:t>
      </w:r>
      <w:r w:rsidR="00E60F43" w:rsidRPr="00EC74BB">
        <w:rPr>
          <w:rFonts w:asciiTheme="majorHAnsi" w:hAnsiTheme="majorHAnsi" w:cs="Arial"/>
          <w:b/>
          <w:sz w:val="20"/>
          <w:szCs w:val="20"/>
        </w:rPr>
        <w:t>omments</w:t>
      </w:r>
      <w:r w:rsidR="00841B5E" w:rsidRPr="00EC74BB">
        <w:rPr>
          <w:rFonts w:asciiTheme="majorHAnsi" w:hAnsiTheme="majorHAnsi" w:cs="Arial"/>
          <w:b/>
          <w:sz w:val="20"/>
          <w:szCs w:val="20"/>
        </w:rPr>
        <w:t xml:space="preserve"> by Faculty Member after Evaluation Meeting with Unit Administrator(s)</w:t>
      </w:r>
      <w:r w:rsidR="00841B5E" w:rsidRPr="00EC74BB">
        <w:rPr>
          <w:rFonts w:asciiTheme="majorHAnsi" w:hAnsiTheme="majorHAnsi" w:cs="Arial"/>
          <w:sz w:val="20"/>
          <w:szCs w:val="20"/>
        </w:rPr>
        <w:t xml:space="preserve"> </w:t>
      </w:r>
      <w:r w:rsidR="00E00A5F" w:rsidRPr="00E00A5F">
        <w:rPr>
          <w:rFonts w:asciiTheme="majorHAnsi" w:hAnsiTheme="majorHAnsi" w:cs="Arial"/>
          <w:sz w:val="20"/>
          <w:szCs w:val="20"/>
        </w:rPr>
        <w:t xml:space="preserve">(Brief and succinct responses are encouraged but faculty and supervisors may use additional space if needed to accurately complete the narrative.) </w:t>
      </w:r>
    </w:p>
    <w:tbl>
      <w:tblPr>
        <w:tblStyle w:val="TableGrid"/>
        <w:tblW w:w="0" w:type="auto"/>
        <w:tblLook w:val="04A0" w:firstRow="1" w:lastRow="0" w:firstColumn="1" w:lastColumn="0" w:noHBand="0" w:noVBand="1"/>
      </w:tblPr>
      <w:tblGrid>
        <w:gridCol w:w="10296"/>
      </w:tblGrid>
      <w:tr w:rsidR="00E60F43" w:rsidRPr="00EC74BB" w:rsidTr="00E00A5F">
        <w:tc>
          <w:tcPr>
            <w:tcW w:w="10296" w:type="dxa"/>
          </w:tcPr>
          <w:p w:rsidR="00E60F43" w:rsidRPr="00EC74BB" w:rsidRDefault="00E60F43"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p w:rsidR="00814191" w:rsidRPr="00EC74BB" w:rsidRDefault="00814191" w:rsidP="00E60F43">
            <w:pPr>
              <w:rPr>
                <w:rFonts w:asciiTheme="majorHAnsi" w:hAnsiTheme="majorHAnsi" w:cs="Arial"/>
                <w:sz w:val="20"/>
                <w:szCs w:val="20"/>
              </w:rPr>
            </w:pPr>
          </w:p>
        </w:tc>
      </w:tr>
    </w:tbl>
    <w:p w:rsidR="00A704C7" w:rsidRDefault="00A704C7" w:rsidP="00A704C7">
      <w:pPr>
        <w:rPr>
          <w:rFonts w:asciiTheme="majorHAnsi" w:hAnsiTheme="majorHAnsi" w:cs="Arial"/>
          <w:b/>
          <w:sz w:val="20"/>
          <w:szCs w:val="20"/>
        </w:rPr>
      </w:pPr>
    </w:p>
    <w:p w:rsidR="00A704C7" w:rsidRDefault="00A704C7">
      <w:pPr>
        <w:rPr>
          <w:rFonts w:asciiTheme="majorHAnsi" w:hAnsiTheme="majorHAnsi" w:cs="Arial"/>
          <w:b/>
          <w:sz w:val="20"/>
          <w:szCs w:val="20"/>
        </w:rPr>
      </w:pPr>
      <w:r>
        <w:rPr>
          <w:rFonts w:asciiTheme="majorHAnsi" w:hAnsiTheme="majorHAnsi" w:cs="Arial"/>
          <w:b/>
          <w:sz w:val="20"/>
          <w:szCs w:val="20"/>
        </w:rPr>
        <w:t>Supervisor’s recommendation for rehire:  Yes______     No_______</w:t>
      </w:r>
    </w:p>
    <w:p w:rsidR="00A704C7" w:rsidRDefault="00A704C7">
      <w:pPr>
        <w:rPr>
          <w:rFonts w:asciiTheme="majorHAnsi" w:hAnsiTheme="majorHAnsi" w:cs="Arial"/>
          <w:b/>
          <w:sz w:val="20"/>
          <w:szCs w:val="20"/>
        </w:rPr>
      </w:pPr>
    </w:p>
    <w:tbl>
      <w:tblPr>
        <w:tblStyle w:val="TableGrid"/>
        <w:tblW w:w="0" w:type="auto"/>
        <w:tblLook w:val="04A0" w:firstRow="1" w:lastRow="0" w:firstColumn="1" w:lastColumn="0" w:noHBand="0" w:noVBand="1"/>
      </w:tblPr>
      <w:tblGrid>
        <w:gridCol w:w="10296"/>
      </w:tblGrid>
      <w:tr w:rsidR="00A704C7" w:rsidRPr="00EC74BB" w:rsidTr="0005265D">
        <w:tc>
          <w:tcPr>
            <w:tcW w:w="10296" w:type="dxa"/>
          </w:tcPr>
          <w:p w:rsidR="00A704C7" w:rsidRPr="00A704C7" w:rsidRDefault="00A704C7" w:rsidP="0005265D">
            <w:pPr>
              <w:rPr>
                <w:rFonts w:asciiTheme="majorHAnsi" w:hAnsiTheme="majorHAnsi" w:cs="Arial"/>
                <w:b/>
                <w:sz w:val="20"/>
                <w:szCs w:val="20"/>
              </w:rPr>
            </w:pPr>
            <w:r w:rsidRPr="00A704C7">
              <w:rPr>
                <w:rFonts w:asciiTheme="majorHAnsi" w:hAnsiTheme="majorHAnsi" w:cs="Arial"/>
                <w:b/>
                <w:sz w:val="20"/>
                <w:szCs w:val="20"/>
              </w:rPr>
              <w:t>Supervisor</w:t>
            </w:r>
            <w:r w:rsidR="008347B1">
              <w:rPr>
                <w:rFonts w:asciiTheme="majorHAnsi" w:hAnsiTheme="majorHAnsi" w:cs="Arial"/>
                <w:b/>
                <w:sz w:val="20"/>
                <w:szCs w:val="20"/>
              </w:rPr>
              <w:t>’</w:t>
            </w:r>
            <w:r w:rsidRPr="00A704C7">
              <w:rPr>
                <w:rFonts w:asciiTheme="majorHAnsi" w:hAnsiTheme="majorHAnsi" w:cs="Arial"/>
                <w:b/>
                <w:sz w:val="20"/>
                <w:szCs w:val="20"/>
              </w:rPr>
              <w:t>s rationale for recommendation:</w:t>
            </w:r>
          </w:p>
          <w:p w:rsidR="00A704C7" w:rsidRPr="00EC74BB" w:rsidRDefault="00A704C7" w:rsidP="0005265D">
            <w:pPr>
              <w:rPr>
                <w:rFonts w:asciiTheme="majorHAnsi" w:hAnsiTheme="majorHAnsi" w:cs="Arial"/>
                <w:sz w:val="20"/>
                <w:szCs w:val="20"/>
              </w:rPr>
            </w:pPr>
          </w:p>
          <w:p w:rsidR="00A704C7" w:rsidRPr="00EC74BB" w:rsidRDefault="00A704C7" w:rsidP="0005265D">
            <w:pPr>
              <w:rPr>
                <w:rFonts w:asciiTheme="majorHAnsi" w:hAnsiTheme="majorHAnsi" w:cs="Arial"/>
                <w:sz w:val="20"/>
                <w:szCs w:val="20"/>
              </w:rPr>
            </w:pPr>
          </w:p>
          <w:p w:rsidR="00A704C7" w:rsidRPr="00EC74BB" w:rsidRDefault="00A704C7" w:rsidP="0005265D">
            <w:pPr>
              <w:rPr>
                <w:rFonts w:asciiTheme="majorHAnsi" w:hAnsiTheme="majorHAnsi" w:cs="Arial"/>
                <w:sz w:val="20"/>
                <w:szCs w:val="20"/>
              </w:rPr>
            </w:pPr>
          </w:p>
          <w:p w:rsidR="00A704C7" w:rsidRPr="00EC74BB" w:rsidRDefault="00A704C7" w:rsidP="0005265D">
            <w:pPr>
              <w:rPr>
                <w:rFonts w:asciiTheme="majorHAnsi" w:hAnsiTheme="majorHAnsi" w:cs="Arial"/>
                <w:sz w:val="20"/>
                <w:szCs w:val="20"/>
              </w:rPr>
            </w:pPr>
          </w:p>
          <w:p w:rsidR="00A704C7" w:rsidRPr="00EC74BB" w:rsidRDefault="00A704C7" w:rsidP="0005265D">
            <w:pPr>
              <w:rPr>
                <w:rFonts w:asciiTheme="majorHAnsi" w:hAnsiTheme="majorHAnsi" w:cs="Arial"/>
                <w:sz w:val="20"/>
                <w:szCs w:val="20"/>
              </w:rPr>
            </w:pPr>
          </w:p>
          <w:p w:rsidR="00A704C7" w:rsidRPr="00EC74BB" w:rsidRDefault="00A704C7" w:rsidP="0005265D">
            <w:pPr>
              <w:rPr>
                <w:rFonts w:asciiTheme="majorHAnsi" w:hAnsiTheme="majorHAnsi" w:cs="Arial"/>
                <w:sz w:val="20"/>
                <w:szCs w:val="20"/>
              </w:rPr>
            </w:pPr>
          </w:p>
        </w:tc>
      </w:tr>
    </w:tbl>
    <w:p w:rsidR="00936BB1" w:rsidRDefault="00936BB1" w:rsidP="00936BB1">
      <w:pPr>
        <w:rPr>
          <w:rFonts w:asciiTheme="majorHAnsi" w:hAnsiTheme="majorHAnsi" w:cs="Arial"/>
          <w:b/>
          <w:sz w:val="20"/>
          <w:szCs w:val="20"/>
        </w:rPr>
      </w:pPr>
      <w:bookmarkStart w:id="0" w:name="_GoBack"/>
      <w:bookmarkEnd w:id="0"/>
      <w:r>
        <w:rPr>
          <w:rFonts w:asciiTheme="majorHAnsi" w:hAnsiTheme="majorHAnsi" w:cs="Arial"/>
          <w:b/>
          <w:sz w:val="20"/>
          <w:szCs w:val="20"/>
        </w:rPr>
        <w:lastRenderedPageBreak/>
        <w:t>Dean’s recommendation for rehire:  Yes______     No_______</w:t>
      </w:r>
    </w:p>
    <w:p w:rsidR="00936BB1" w:rsidRPr="00936BB1" w:rsidRDefault="00936BB1">
      <w:pPr>
        <w:rPr>
          <w:rFonts w:asciiTheme="majorHAnsi" w:hAnsiTheme="majorHAnsi"/>
        </w:rPr>
      </w:pPr>
    </w:p>
    <w:tbl>
      <w:tblPr>
        <w:tblStyle w:val="TableGrid"/>
        <w:tblW w:w="0" w:type="auto"/>
        <w:tblLook w:val="04A0" w:firstRow="1" w:lastRow="0" w:firstColumn="1" w:lastColumn="0" w:noHBand="0" w:noVBand="1"/>
      </w:tblPr>
      <w:tblGrid>
        <w:gridCol w:w="10296"/>
      </w:tblGrid>
      <w:tr w:rsidR="00936BB1" w:rsidRPr="00EC74BB" w:rsidTr="00475BE9">
        <w:tc>
          <w:tcPr>
            <w:tcW w:w="10296" w:type="dxa"/>
          </w:tcPr>
          <w:p w:rsidR="00936BB1" w:rsidRDefault="00936BB1" w:rsidP="00475BE9">
            <w:pPr>
              <w:rPr>
                <w:rFonts w:asciiTheme="majorHAnsi" w:hAnsiTheme="majorHAnsi" w:cs="Arial"/>
                <w:b/>
                <w:sz w:val="20"/>
                <w:szCs w:val="20"/>
              </w:rPr>
            </w:pPr>
            <w:r>
              <w:rPr>
                <w:rFonts w:asciiTheme="majorHAnsi" w:hAnsiTheme="majorHAnsi" w:cs="Arial"/>
                <w:b/>
                <w:sz w:val="20"/>
                <w:szCs w:val="20"/>
              </w:rPr>
              <w:t>Dean’</w:t>
            </w:r>
            <w:r w:rsidRPr="00A704C7">
              <w:rPr>
                <w:rFonts w:asciiTheme="majorHAnsi" w:hAnsiTheme="majorHAnsi" w:cs="Arial"/>
                <w:b/>
                <w:sz w:val="20"/>
                <w:szCs w:val="20"/>
              </w:rPr>
              <w:t>s rationale for recommendation:</w:t>
            </w:r>
          </w:p>
          <w:p w:rsidR="00936BB1" w:rsidRPr="00A704C7" w:rsidRDefault="00936BB1" w:rsidP="00475BE9">
            <w:pPr>
              <w:rPr>
                <w:rFonts w:asciiTheme="majorHAnsi" w:hAnsiTheme="majorHAnsi" w:cs="Arial"/>
                <w:b/>
                <w:sz w:val="20"/>
                <w:szCs w:val="20"/>
              </w:rPr>
            </w:pPr>
          </w:p>
          <w:p w:rsidR="00936BB1" w:rsidRPr="00EC74BB" w:rsidRDefault="00936BB1" w:rsidP="00475BE9">
            <w:pPr>
              <w:rPr>
                <w:rFonts w:asciiTheme="majorHAnsi" w:hAnsiTheme="majorHAnsi" w:cs="Arial"/>
                <w:sz w:val="20"/>
                <w:szCs w:val="20"/>
              </w:rPr>
            </w:pPr>
          </w:p>
          <w:p w:rsidR="00936BB1" w:rsidRPr="00EC74BB" w:rsidRDefault="00936BB1" w:rsidP="00475BE9">
            <w:pPr>
              <w:rPr>
                <w:rFonts w:asciiTheme="majorHAnsi" w:hAnsiTheme="majorHAnsi" w:cs="Arial"/>
                <w:sz w:val="20"/>
                <w:szCs w:val="20"/>
              </w:rPr>
            </w:pPr>
          </w:p>
          <w:p w:rsidR="00936BB1" w:rsidRPr="00EC74BB" w:rsidRDefault="00936BB1" w:rsidP="00475BE9">
            <w:pPr>
              <w:rPr>
                <w:rFonts w:asciiTheme="majorHAnsi" w:hAnsiTheme="majorHAnsi" w:cs="Arial"/>
                <w:sz w:val="20"/>
                <w:szCs w:val="20"/>
              </w:rPr>
            </w:pPr>
          </w:p>
          <w:p w:rsidR="00936BB1" w:rsidRPr="00EC74BB" w:rsidRDefault="00936BB1" w:rsidP="00475BE9">
            <w:pPr>
              <w:rPr>
                <w:rFonts w:asciiTheme="majorHAnsi" w:hAnsiTheme="majorHAnsi" w:cs="Arial"/>
                <w:sz w:val="20"/>
                <w:szCs w:val="20"/>
              </w:rPr>
            </w:pPr>
          </w:p>
          <w:p w:rsidR="00936BB1" w:rsidRPr="00EC74BB" w:rsidRDefault="00936BB1" w:rsidP="00475BE9">
            <w:pPr>
              <w:rPr>
                <w:rFonts w:asciiTheme="majorHAnsi" w:hAnsiTheme="majorHAnsi" w:cs="Arial"/>
                <w:sz w:val="20"/>
                <w:szCs w:val="20"/>
              </w:rPr>
            </w:pPr>
          </w:p>
          <w:p w:rsidR="00936BB1" w:rsidRPr="00EC74BB" w:rsidRDefault="00936BB1" w:rsidP="00475BE9">
            <w:pPr>
              <w:rPr>
                <w:rFonts w:asciiTheme="majorHAnsi" w:hAnsiTheme="majorHAnsi" w:cs="Arial"/>
                <w:sz w:val="20"/>
                <w:szCs w:val="20"/>
              </w:rPr>
            </w:pPr>
          </w:p>
          <w:p w:rsidR="00936BB1" w:rsidRPr="00EC74BB" w:rsidRDefault="00936BB1" w:rsidP="00475BE9">
            <w:pPr>
              <w:rPr>
                <w:rFonts w:asciiTheme="majorHAnsi" w:hAnsiTheme="majorHAnsi" w:cs="Arial"/>
                <w:sz w:val="20"/>
                <w:szCs w:val="20"/>
              </w:rPr>
            </w:pPr>
          </w:p>
        </w:tc>
      </w:tr>
      <w:tr w:rsidR="00943517" w:rsidRPr="00EC74BB" w:rsidTr="00E00A5F">
        <w:tc>
          <w:tcPr>
            <w:tcW w:w="10296" w:type="dxa"/>
          </w:tcPr>
          <w:p w:rsidR="00943517" w:rsidRPr="00EC74BB" w:rsidRDefault="00943517" w:rsidP="00943517">
            <w:pPr>
              <w:jc w:val="center"/>
              <w:rPr>
                <w:rFonts w:asciiTheme="majorHAnsi" w:hAnsiTheme="majorHAnsi" w:cs="Arial"/>
                <w:sz w:val="20"/>
                <w:szCs w:val="20"/>
              </w:rPr>
            </w:pPr>
            <w:r w:rsidRPr="00EC74BB">
              <w:rPr>
                <w:rFonts w:asciiTheme="majorHAnsi" w:hAnsiTheme="majorHAnsi" w:cs="Arial"/>
                <w:sz w:val="20"/>
                <w:szCs w:val="20"/>
              </w:rPr>
              <w:t>*Explanation of Performance Evaluation Principles and Categories</w:t>
            </w:r>
          </w:p>
          <w:p w:rsidR="00943517" w:rsidRPr="00EC74BB" w:rsidRDefault="00943517" w:rsidP="00943517">
            <w:pPr>
              <w:jc w:val="center"/>
              <w:rPr>
                <w:rFonts w:asciiTheme="majorHAnsi" w:hAnsiTheme="majorHAnsi" w:cs="Arial"/>
                <w:sz w:val="20"/>
                <w:szCs w:val="20"/>
              </w:rPr>
            </w:pPr>
          </w:p>
        </w:tc>
      </w:tr>
      <w:tr w:rsidR="00814191" w:rsidRPr="00EC74BB" w:rsidTr="00E00A5F">
        <w:tc>
          <w:tcPr>
            <w:tcW w:w="10296" w:type="dxa"/>
          </w:tcPr>
          <w:p w:rsidR="00814191" w:rsidRPr="00EC74BB" w:rsidRDefault="00814191" w:rsidP="00395380">
            <w:pPr>
              <w:rPr>
                <w:rFonts w:asciiTheme="majorHAnsi" w:hAnsiTheme="majorHAnsi" w:cs="Arial"/>
                <w:sz w:val="20"/>
                <w:szCs w:val="20"/>
              </w:rPr>
            </w:pPr>
          </w:p>
          <w:p w:rsidR="00814191" w:rsidRPr="00EC74BB" w:rsidRDefault="00814191" w:rsidP="00395380">
            <w:pPr>
              <w:rPr>
                <w:rFonts w:asciiTheme="majorHAnsi" w:hAnsiTheme="majorHAnsi" w:cs="Arial"/>
                <w:sz w:val="20"/>
                <w:szCs w:val="20"/>
              </w:rPr>
            </w:pPr>
            <w:r w:rsidRPr="00EC74BB">
              <w:rPr>
                <w:rFonts w:asciiTheme="majorHAnsi" w:hAnsiTheme="majorHAnsi" w:cs="Arial"/>
                <w:sz w:val="20"/>
                <w:szCs w:val="20"/>
              </w:rPr>
              <w:t>The final evaluation category is the Unit Administrator’s assessment of the faculty member’s overall performance for the year being evaluated.</w:t>
            </w:r>
          </w:p>
          <w:p w:rsidR="00814191" w:rsidRPr="00EC74BB" w:rsidRDefault="00814191" w:rsidP="00395380">
            <w:pPr>
              <w:rPr>
                <w:rFonts w:asciiTheme="majorHAnsi" w:hAnsiTheme="majorHAnsi" w:cs="Arial"/>
                <w:sz w:val="20"/>
                <w:szCs w:val="20"/>
              </w:rPr>
            </w:pPr>
          </w:p>
          <w:p w:rsidR="00E715EC" w:rsidRPr="00E715EC" w:rsidRDefault="00E715EC" w:rsidP="00E715EC">
            <w:pPr>
              <w:pStyle w:val="ListParagraph"/>
              <w:numPr>
                <w:ilvl w:val="0"/>
                <w:numId w:val="24"/>
              </w:numPr>
              <w:rPr>
                <w:rFonts w:asciiTheme="majorHAnsi" w:hAnsiTheme="majorHAnsi" w:cs="Arial"/>
                <w:sz w:val="20"/>
                <w:szCs w:val="20"/>
              </w:rPr>
            </w:pPr>
            <w:r w:rsidRPr="00E715EC">
              <w:rPr>
                <w:rFonts w:asciiTheme="majorHAnsi" w:hAnsiTheme="majorHAnsi" w:cs="Arial"/>
                <w:b/>
                <w:sz w:val="20"/>
                <w:szCs w:val="20"/>
              </w:rPr>
              <w:t xml:space="preserve">Unsatisfactory – </w:t>
            </w:r>
            <w:r w:rsidRPr="00E715EC">
              <w:rPr>
                <w:rFonts w:asciiTheme="majorHAnsi" w:hAnsiTheme="majorHAnsi" w:cs="Arial"/>
                <w:sz w:val="20"/>
                <w:szCs w:val="20"/>
              </w:rPr>
              <w:t>performance</w:t>
            </w:r>
            <w:r w:rsidRPr="00E715EC">
              <w:rPr>
                <w:rFonts w:asciiTheme="majorHAnsi" w:hAnsiTheme="majorHAnsi" w:cs="Arial"/>
                <w:b/>
                <w:sz w:val="20"/>
                <w:szCs w:val="20"/>
              </w:rPr>
              <w:t xml:space="preserve"> </w:t>
            </w:r>
            <w:r w:rsidRPr="00E715EC">
              <w:rPr>
                <w:rFonts w:asciiTheme="majorHAnsi" w:hAnsiTheme="majorHAnsi" w:cs="Arial"/>
                <w:sz w:val="20"/>
                <w:szCs w:val="20"/>
              </w:rPr>
              <w:t xml:space="preserve">represents a </w:t>
            </w:r>
            <w:r w:rsidRPr="00E715EC">
              <w:rPr>
                <w:rFonts w:asciiTheme="majorHAnsi" w:hAnsiTheme="majorHAnsi" w:cs="Arial"/>
                <w:sz w:val="20"/>
                <w:szCs w:val="20"/>
                <w:u w:val="single"/>
              </w:rPr>
              <w:t>substantial and chronic deficiency</w:t>
            </w:r>
            <w:r w:rsidRPr="00E715EC">
              <w:rPr>
                <w:rFonts w:asciiTheme="majorHAnsi" w:hAnsiTheme="majorHAnsi" w:cs="Arial"/>
                <w:sz w:val="20"/>
                <w:szCs w:val="20"/>
              </w:rPr>
              <w:t>. Guidance should be provided to the faculty member for significant improvement through the use of an improvement plan. If the faculty member does not make acceptable progress toward remedying the deficiency by the next annual evaluation, a review will be initiated. An overall evaluation of either Underperforming or Unsatisfactory during the next annual evaluation represents a failure to make substantial acceptable progress towards remedying the deficiency.  Progress towards correcting deficiencies would be reflected in receiving an overall ranking of Needs Improvement</w:t>
            </w:r>
            <w:r w:rsidRPr="00E715EC">
              <w:rPr>
                <w:rFonts w:asciiTheme="majorHAnsi" w:hAnsiTheme="majorHAnsi" w:cs="Arial"/>
                <w:b/>
                <w:sz w:val="20"/>
                <w:szCs w:val="20"/>
              </w:rPr>
              <w:t>,</w:t>
            </w:r>
            <w:r w:rsidRPr="00E715EC">
              <w:rPr>
                <w:rFonts w:asciiTheme="majorHAnsi" w:hAnsiTheme="majorHAnsi" w:cs="Arial"/>
                <w:sz w:val="20"/>
                <w:szCs w:val="20"/>
              </w:rPr>
              <w:t xml:space="preserve"> or higher.</w:t>
            </w:r>
          </w:p>
          <w:p w:rsidR="00E715EC" w:rsidRDefault="00E715EC" w:rsidP="00395380">
            <w:pPr>
              <w:rPr>
                <w:rFonts w:asciiTheme="majorHAnsi" w:hAnsiTheme="majorHAnsi" w:cs="Arial"/>
                <w:b/>
                <w:sz w:val="20"/>
                <w:szCs w:val="20"/>
              </w:rPr>
            </w:pPr>
          </w:p>
          <w:p w:rsidR="00E715EC" w:rsidRPr="00E715EC" w:rsidRDefault="00E715EC" w:rsidP="00E715EC">
            <w:pPr>
              <w:pStyle w:val="ListParagraph"/>
              <w:numPr>
                <w:ilvl w:val="0"/>
                <w:numId w:val="24"/>
              </w:numPr>
              <w:rPr>
                <w:rFonts w:asciiTheme="majorHAnsi" w:hAnsiTheme="majorHAnsi" w:cs="Arial"/>
                <w:sz w:val="20"/>
                <w:szCs w:val="20"/>
              </w:rPr>
            </w:pPr>
            <w:r w:rsidRPr="00E715EC">
              <w:rPr>
                <w:rFonts w:asciiTheme="majorHAnsi" w:hAnsiTheme="majorHAnsi" w:cs="Arial"/>
                <w:b/>
                <w:sz w:val="20"/>
                <w:szCs w:val="20"/>
              </w:rPr>
              <w:t xml:space="preserve"> Needs Improvement – </w:t>
            </w:r>
            <w:r w:rsidRPr="00E715EC">
              <w:rPr>
                <w:rFonts w:asciiTheme="majorHAnsi" w:hAnsiTheme="majorHAnsi" w:cs="Arial"/>
                <w:sz w:val="20"/>
                <w:szCs w:val="20"/>
              </w:rPr>
              <w:t>is</w:t>
            </w:r>
            <w:r w:rsidRPr="00E715EC">
              <w:rPr>
                <w:rFonts w:asciiTheme="majorHAnsi" w:hAnsiTheme="majorHAnsi" w:cs="Arial"/>
                <w:b/>
                <w:sz w:val="20"/>
                <w:szCs w:val="20"/>
              </w:rPr>
              <w:t xml:space="preserve"> </w:t>
            </w:r>
            <w:r w:rsidRPr="00E715EC">
              <w:rPr>
                <w:rFonts w:asciiTheme="majorHAnsi" w:hAnsiTheme="majorHAnsi" w:cs="Arial"/>
                <w:b/>
                <w:sz w:val="20"/>
                <w:szCs w:val="20"/>
                <w:u w:val="single"/>
              </w:rPr>
              <w:t xml:space="preserve">not </w:t>
            </w:r>
            <w:r w:rsidRPr="00E715EC">
              <w:rPr>
                <w:rFonts w:asciiTheme="majorHAnsi" w:hAnsiTheme="majorHAnsi" w:cs="Arial"/>
                <w:sz w:val="20"/>
                <w:szCs w:val="20"/>
                <w:u w:val="single"/>
              </w:rPr>
              <w:t>to be used in consecutive years</w:t>
            </w:r>
            <w:r w:rsidRPr="00E715EC">
              <w:rPr>
                <w:rFonts w:asciiTheme="majorHAnsi" w:hAnsiTheme="majorHAnsi" w:cs="Arial"/>
                <w:sz w:val="20"/>
                <w:szCs w:val="20"/>
              </w:rPr>
              <w:t xml:space="preserve">. Guidance should be provided to the faculty member so they can realistically achieve significant improvements (reaching at least Good Work performance within one year; failure to meaningfully improve will result in an Unsatisfactory rating during the next evaluation period). Underperforming should NOT be used for faculty members who have performance levels representing a substantial and chronic deficiency which should be reflected in an </w:t>
            </w:r>
            <w:proofErr w:type="gramStart"/>
            <w:r w:rsidRPr="00E715EC">
              <w:rPr>
                <w:rFonts w:asciiTheme="majorHAnsi" w:hAnsiTheme="majorHAnsi" w:cs="Arial"/>
                <w:sz w:val="20"/>
                <w:szCs w:val="20"/>
              </w:rPr>
              <w:t>Unsatisfactory</w:t>
            </w:r>
            <w:proofErr w:type="gramEnd"/>
            <w:r w:rsidRPr="00E715EC">
              <w:rPr>
                <w:rFonts w:asciiTheme="majorHAnsi" w:hAnsiTheme="majorHAnsi" w:cs="Arial"/>
                <w:sz w:val="20"/>
                <w:szCs w:val="20"/>
              </w:rPr>
              <w:t xml:space="preserve"> performance rating.</w:t>
            </w:r>
          </w:p>
          <w:p w:rsidR="00E715EC" w:rsidRDefault="00E715EC" w:rsidP="00E715EC">
            <w:pPr>
              <w:rPr>
                <w:rFonts w:asciiTheme="majorHAnsi" w:hAnsiTheme="majorHAnsi" w:cs="Arial"/>
                <w:sz w:val="20"/>
                <w:szCs w:val="20"/>
              </w:rPr>
            </w:pPr>
          </w:p>
          <w:p w:rsidR="00E715EC" w:rsidRPr="00E715EC" w:rsidRDefault="00E715EC" w:rsidP="00E715EC">
            <w:pPr>
              <w:pStyle w:val="ListParagraph"/>
              <w:numPr>
                <w:ilvl w:val="0"/>
                <w:numId w:val="24"/>
              </w:numPr>
              <w:rPr>
                <w:rFonts w:asciiTheme="majorHAnsi" w:hAnsiTheme="majorHAnsi" w:cs="Arial"/>
                <w:sz w:val="20"/>
                <w:szCs w:val="20"/>
              </w:rPr>
            </w:pPr>
            <w:r w:rsidRPr="00E715EC">
              <w:rPr>
                <w:rFonts w:asciiTheme="majorHAnsi" w:hAnsiTheme="majorHAnsi" w:cs="Arial"/>
                <w:b/>
                <w:sz w:val="20"/>
                <w:szCs w:val="20"/>
              </w:rPr>
              <w:t xml:space="preserve">Good Work – </w:t>
            </w:r>
            <w:r w:rsidRPr="00E715EC">
              <w:rPr>
                <w:rFonts w:asciiTheme="majorHAnsi" w:hAnsiTheme="majorHAnsi" w:cs="Arial"/>
                <w:sz w:val="20"/>
                <w:szCs w:val="20"/>
              </w:rPr>
              <w:t>is</w:t>
            </w:r>
            <w:r w:rsidRPr="00E715EC">
              <w:rPr>
                <w:rFonts w:asciiTheme="majorHAnsi" w:hAnsiTheme="majorHAnsi" w:cs="Arial"/>
                <w:b/>
                <w:sz w:val="20"/>
                <w:szCs w:val="20"/>
              </w:rPr>
              <w:t xml:space="preserve"> </w:t>
            </w:r>
            <w:r w:rsidRPr="00E715EC">
              <w:rPr>
                <w:rFonts w:asciiTheme="majorHAnsi" w:hAnsiTheme="majorHAnsi" w:cs="Arial"/>
                <w:sz w:val="20"/>
                <w:szCs w:val="20"/>
              </w:rPr>
              <w:t xml:space="preserve">the performance rating that is the accepted standard of excellence at NCTA, and is </w:t>
            </w:r>
            <w:r w:rsidRPr="00E715EC">
              <w:rPr>
                <w:rFonts w:asciiTheme="majorHAnsi" w:hAnsiTheme="majorHAnsi" w:cs="Arial"/>
                <w:sz w:val="20"/>
                <w:szCs w:val="20"/>
                <w:u w:val="single"/>
              </w:rPr>
              <w:t>the rating that most faculty members will receive</w:t>
            </w:r>
            <w:r w:rsidRPr="00E715EC">
              <w:rPr>
                <w:rFonts w:asciiTheme="majorHAnsi" w:hAnsiTheme="majorHAnsi" w:cs="Arial"/>
                <w:sz w:val="20"/>
                <w:szCs w:val="20"/>
              </w:rPr>
              <w:t>.</w:t>
            </w:r>
          </w:p>
          <w:p w:rsidR="00E715EC" w:rsidRDefault="00E715EC" w:rsidP="00395380">
            <w:pPr>
              <w:rPr>
                <w:rFonts w:asciiTheme="majorHAnsi" w:hAnsiTheme="majorHAnsi" w:cs="Arial"/>
                <w:b/>
                <w:sz w:val="20"/>
                <w:szCs w:val="20"/>
              </w:rPr>
            </w:pPr>
          </w:p>
          <w:p w:rsidR="00E715EC" w:rsidRPr="00E715EC" w:rsidRDefault="00E715EC" w:rsidP="00E715EC">
            <w:pPr>
              <w:pStyle w:val="ListParagraph"/>
              <w:numPr>
                <w:ilvl w:val="0"/>
                <w:numId w:val="24"/>
              </w:numPr>
              <w:rPr>
                <w:rFonts w:asciiTheme="majorHAnsi" w:hAnsiTheme="majorHAnsi" w:cs="Arial"/>
                <w:sz w:val="20"/>
                <w:szCs w:val="20"/>
              </w:rPr>
            </w:pPr>
            <w:r w:rsidRPr="00E715EC">
              <w:rPr>
                <w:rFonts w:asciiTheme="majorHAnsi" w:hAnsiTheme="majorHAnsi" w:cs="Arial"/>
                <w:b/>
                <w:sz w:val="20"/>
                <w:szCs w:val="20"/>
              </w:rPr>
              <w:t xml:space="preserve">Outstanding Work – </w:t>
            </w:r>
            <w:r w:rsidRPr="00E715EC">
              <w:rPr>
                <w:rFonts w:asciiTheme="majorHAnsi" w:hAnsiTheme="majorHAnsi" w:cs="Arial"/>
                <w:sz w:val="20"/>
                <w:szCs w:val="20"/>
              </w:rPr>
              <w:t>defines</w:t>
            </w:r>
            <w:r w:rsidRPr="00E715EC">
              <w:rPr>
                <w:rFonts w:asciiTheme="majorHAnsi" w:hAnsiTheme="majorHAnsi" w:cs="Arial"/>
                <w:b/>
                <w:sz w:val="20"/>
                <w:szCs w:val="20"/>
              </w:rPr>
              <w:t xml:space="preserve"> </w:t>
            </w:r>
            <w:r w:rsidRPr="00E715EC">
              <w:rPr>
                <w:rFonts w:asciiTheme="majorHAnsi" w:hAnsiTheme="majorHAnsi" w:cs="Arial"/>
                <w:sz w:val="20"/>
                <w:szCs w:val="20"/>
              </w:rPr>
              <w:t xml:space="preserve">performance in a year in which a faculty member clearly has </w:t>
            </w:r>
            <w:r w:rsidRPr="00E715EC">
              <w:rPr>
                <w:rFonts w:asciiTheme="majorHAnsi" w:hAnsiTheme="majorHAnsi" w:cs="Arial"/>
                <w:sz w:val="20"/>
                <w:szCs w:val="20"/>
                <w:u w:val="single"/>
              </w:rPr>
              <w:t>significant successes, but not in all programmatic areas</w:t>
            </w:r>
            <w:r w:rsidRPr="00E715EC">
              <w:rPr>
                <w:rFonts w:asciiTheme="majorHAnsi" w:hAnsiTheme="majorHAnsi" w:cs="Arial"/>
                <w:sz w:val="20"/>
                <w:szCs w:val="20"/>
              </w:rPr>
              <w:t>.</w:t>
            </w:r>
          </w:p>
          <w:p w:rsidR="00E715EC" w:rsidRDefault="00E715EC" w:rsidP="00395380">
            <w:pPr>
              <w:rPr>
                <w:rFonts w:asciiTheme="majorHAnsi" w:hAnsiTheme="majorHAnsi" w:cs="Arial"/>
                <w:b/>
                <w:sz w:val="20"/>
                <w:szCs w:val="20"/>
              </w:rPr>
            </w:pPr>
          </w:p>
          <w:p w:rsidR="00814191" w:rsidRPr="00E715EC" w:rsidRDefault="00814191" w:rsidP="00E715EC">
            <w:pPr>
              <w:pStyle w:val="ListParagraph"/>
              <w:numPr>
                <w:ilvl w:val="0"/>
                <w:numId w:val="24"/>
              </w:numPr>
              <w:rPr>
                <w:rFonts w:asciiTheme="majorHAnsi" w:hAnsiTheme="majorHAnsi" w:cs="Arial"/>
                <w:sz w:val="20"/>
                <w:szCs w:val="20"/>
              </w:rPr>
            </w:pPr>
            <w:r w:rsidRPr="00E715EC">
              <w:rPr>
                <w:rFonts w:asciiTheme="majorHAnsi" w:hAnsiTheme="majorHAnsi" w:cs="Arial"/>
                <w:b/>
                <w:sz w:val="20"/>
                <w:szCs w:val="20"/>
              </w:rPr>
              <w:t xml:space="preserve">Extraordinary Year – </w:t>
            </w:r>
            <w:r w:rsidRPr="00E715EC">
              <w:rPr>
                <w:rFonts w:asciiTheme="majorHAnsi" w:hAnsiTheme="majorHAnsi" w:cs="Arial"/>
                <w:sz w:val="20"/>
                <w:szCs w:val="20"/>
              </w:rPr>
              <w:t xml:space="preserve">is reserved for </w:t>
            </w:r>
            <w:r w:rsidRPr="00E715EC">
              <w:rPr>
                <w:rFonts w:asciiTheme="majorHAnsi" w:hAnsiTheme="majorHAnsi" w:cs="Arial"/>
                <w:sz w:val="20"/>
                <w:szCs w:val="20"/>
                <w:u w:val="single"/>
              </w:rPr>
              <w:t>an occasional year</w:t>
            </w:r>
            <w:r w:rsidRPr="00E715EC">
              <w:rPr>
                <w:rFonts w:asciiTheme="majorHAnsi" w:hAnsiTheme="majorHAnsi" w:cs="Arial"/>
                <w:sz w:val="20"/>
                <w:szCs w:val="20"/>
              </w:rPr>
              <w:t xml:space="preserve"> when the typical faculty member can identify </w:t>
            </w:r>
            <w:r w:rsidRPr="00E715EC">
              <w:rPr>
                <w:rFonts w:asciiTheme="majorHAnsi" w:hAnsiTheme="majorHAnsi" w:cs="Arial"/>
                <w:sz w:val="20"/>
                <w:szCs w:val="20"/>
                <w:u w:val="single"/>
              </w:rPr>
              <w:t>extraordinary impacts and accomplishments across all program areas</w:t>
            </w:r>
            <w:r w:rsidRPr="00E715EC">
              <w:rPr>
                <w:rFonts w:asciiTheme="majorHAnsi" w:hAnsiTheme="majorHAnsi" w:cs="Arial"/>
                <w:sz w:val="20"/>
                <w:szCs w:val="20"/>
              </w:rPr>
              <w:t xml:space="preserve">, </w:t>
            </w:r>
            <w:r w:rsidRPr="00E715EC">
              <w:rPr>
                <w:rFonts w:asciiTheme="majorHAnsi" w:hAnsiTheme="majorHAnsi" w:cs="Arial"/>
                <w:i/>
                <w:sz w:val="20"/>
                <w:szCs w:val="20"/>
                <w:u w:val="single"/>
              </w:rPr>
              <w:t>or</w:t>
            </w:r>
            <w:r w:rsidRPr="00E715EC">
              <w:rPr>
                <w:rFonts w:asciiTheme="majorHAnsi" w:hAnsiTheme="majorHAnsi" w:cs="Arial"/>
                <w:sz w:val="20"/>
                <w:szCs w:val="20"/>
                <w:u w:val="single"/>
              </w:rPr>
              <w:t xml:space="preserve"> for those</w:t>
            </w:r>
            <w:r w:rsidRPr="00E715EC">
              <w:rPr>
                <w:rFonts w:asciiTheme="majorHAnsi" w:hAnsiTheme="majorHAnsi" w:cs="Arial"/>
                <w:sz w:val="20"/>
                <w:szCs w:val="20"/>
              </w:rPr>
              <w:t xml:space="preserve"> </w:t>
            </w:r>
            <w:r w:rsidRPr="00E715EC">
              <w:rPr>
                <w:rFonts w:asciiTheme="majorHAnsi" w:hAnsiTheme="majorHAnsi" w:cs="Arial"/>
                <w:sz w:val="20"/>
                <w:szCs w:val="20"/>
                <w:u w:val="single"/>
              </w:rPr>
              <w:t>very few faculty members</w:t>
            </w:r>
            <w:r w:rsidRPr="00E715EC">
              <w:rPr>
                <w:rFonts w:asciiTheme="majorHAnsi" w:hAnsiTheme="majorHAnsi" w:cs="Arial"/>
                <w:sz w:val="20"/>
                <w:szCs w:val="20"/>
              </w:rPr>
              <w:t xml:space="preserve"> whose level of performance is consistently outstanding across all areas and who has </w:t>
            </w:r>
            <w:r w:rsidRPr="00E715EC">
              <w:rPr>
                <w:rFonts w:asciiTheme="majorHAnsi" w:hAnsiTheme="majorHAnsi" w:cs="Arial"/>
                <w:sz w:val="20"/>
                <w:szCs w:val="20"/>
                <w:u w:val="single"/>
              </w:rPr>
              <w:t>meaningful programmatic impacts and accomplishments far above their peers</w:t>
            </w:r>
            <w:r w:rsidRPr="00E715EC">
              <w:rPr>
                <w:rFonts w:asciiTheme="majorHAnsi" w:hAnsiTheme="majorHAnsi" w:cs="Arial"/>
                <w:sz w:val="20"/>
                <w:szCs w:val="20"/>
              </w:rPr>
              <w:t>.</w:t>
            </w:r>
          </w:p>
          <w:p w:rsidR="00814191" w:rsidRPr="00EC74BB" w:rsidRDefault="00814191" w:rsidP="00395380">
            <w:pPr>
              <w:rPr>
                <w:rFonts w:asciiTheme="majorHAnsi" w:hAnsiTheme="majorHAnsi" w:cs="Arial"/>
                <w:sz w:val="20"/>
                <w:szCs w:val="20"/>
              </w:rPr>
            </w:pPr>
          </w:p>
          <w:p w:rsidR="00814191" w:rsidRPr="00EC74BB" w:rsidRDefault="00814191" w:rsidP="00395380">
            <w:pPr>
              <w:rPr>
                <w:rFonts w:asciiTheme="majorHAnsi" w:hAnsiTheme="majorHAnsi" w:cs="Arial"/>
                <w:sz w:val="20"/>
                <w:szCs w:val="20"/>
              </w:rPr>
            </w:pPr>
          </w:p>
          <w:p w:rsidR="00814191" w:rsidRPr="00EC74BB" w:rsidRDefault="00814191" w:rsidP="00395380">
            <w:pPr>
              <w:rPr>
                <w:rFonts w:asciiTheme="majorHAnsi" w:hAnsiTheme="majorHAnsi" w:cs="Arial"/>
                <w:sz w:val="20"/>
                <w:szCs w:val="20"/>
              </w:rPr>
            </w:pPr>
          </w:p>
          <w:p w:rsidR="00814191" w:rsidRPr="00EC74BB" w:rsidRDefault="00814191" w:rsidP="00395380">
            <w:pPr>
              <w:rPr>
                <w:rFonts w:asciiTheme="majorHAnsi" w:hAnsiTheme="majorHAnsi" w:cs="Arial"/>
                <w:sz w:val="18"/>
                <w:szCs w:val="18"/>
              </w:rPr>
            </w:pPr>
          </w:p>
          <w:p w:rsidR="00814191" w:rsidRPr="00EC74BB" w:rsidRDefault="00814191" w:rsidP="001168E9">
            <w:pPr>
              <w:rPr>
                <w:rFonts w:asciiTheme="majorHAnsi" w:hAnsiTheme="majorHAnsi" w:cs="Arial"/>
                <w:sz w:val="20"/>
                <w:szCs w:val="20"/>
              </w:rPr>
            </w:pPr>
          </w:p>
        </w:tc>
      </w:tr>
    </w:tbl>
    <w:p w:rsidR="009A36DA" w:rsidRPr="00EC74BB" w:rsidRDefault="009A36DA" w:rsidP="007120EC">
      <w:pPr>
        <w:rPr>
          <w:rFonts w:asciiTheme="majorHAnsi" w:hAnsiTheme="majorHAnsi" w:cs="Arial"/>
          <w:sz w:val="20"/>
          <w:szCs w:val="20"/>
        </w:rPr>
      </w:pPr>
    </w:p>
    <w:sectPr w:rsidR="009A36DA" w:rsidRPr="00EC74BB" w:rsidSect="005868AE">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C7" w:rsidRDefault="00EF28C7" w:rsidP="00A76C43">
      <w:r>
        <w:separator/>
      </w:r>
    </w:p>
  </w:endnote>
  <w:endnote w:type="continuationSeparator" w:id="0">
    <w:p w:rsidR="00EF28C7" w:rsidRDefault="00EF28C7" w:rsidP="00A7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0D" w:rsidRPr="00A47AB6" w:rsidRDefault="002B290D" w:rsidP="00B02B5C">
    <w:pPr>
      <w:pStyle w:val="Footer"/>
      <w:tabs>
        <w:tab w:val="clear" w:pos="8640"/>
        <w:tab w:val="right" w:pos="9900"/>
      </w:tabs>
      <w:rPr>
        <w:rFonts w:asciiTheme="majorHAnsi" w:hAnsiTheme="majorHAnsi"/>
        <w:sz w:val="18"/>
        <w:szCs w:val="18"/>
      </w:rPr>
    </w:pPr>
    <w:r w:rsidRPr="00A47AB6">
      <w:rPr>
        <w:rFonts w:asciiTheme="majorHAnsi" w:hAnsiTheme="majorHAnsi" w:cs="Times New Roman"/>
        <w:sz w:val="18"/>
        <w:szCs w:val="18"/>
      </w:rPr>
      <w:t xml:space="preserve">Page </w:t>
    </w:r>
    <w:r w:rsidRPr="00A47AB6">
      <w:rPr>
        <w:rFonts w:asciiTheme="majorHAnsi" w:hAnsiTheme="majorHAnsi" w:cs="Times New Roman"/>
        <w:sz w:val="18"/>
        <w:szCs w:val="18"/>
      </w:rPr>
      <w:fldChar w:fldCharType="begin"/>
    </w:r>
    <w:r w:rsidRPr="00A47AB6">
      <w:rPr>
        <w:rFonts w:asciiTheme="majorHAnsi" w:hAnsiTheme="majorHAnsi" w:cs="Times New Roman"/>
        <w:sz w:val="18"/>
        <w:szCs w:val="18"/>
      </w:rPr>
      <w:instrText xml:space="preserve"> PAGE </w:instrText>
    </w:r>
    <w:r w:rsidRPr="00A47AB6">
      <w:rPr>
        <w:rFonts w:asciiTheme="majorHAnsi" w:hAnsiTheme="majorHAnsi" w:cs="Times New Roman"/>
        <w:sz w:val="18"/>
        <w:szCs w:val="18"/>
      </w:rPr>
      <w:fldChar w:fldCharType="separate"/>
    </w:r>
    <w:r w:rsidR="00C45706">
      <w:rPr>
        <w:rFonts w:asciiTheme="majorHAnsi" w:hAnsiTheme="majorHAnsi" w:cs="Times New Roman"/>
        <w:noProof/>
        <w:sz w:val="18"/>
        <w:szCs w:val="18"/>
      </w:rPr>
      <w:t>4</w:t>
    </w:r>
    <w:r w:rsidRPr="00A47AB6">
      <w:rPr>
        <w:rFonts w:asciiTheme="majorHAnsi" w:hAnsiTheme="majorHAnsi" w:cs="Times New Roman"/>
        <w:sz w:val="18"/>
        <w:szCs w:val="18"/>
      </w:rPr>
      <w:fldChar w:fldCharType="end"/>
    </w:r>
    <w:r w:rsidRPr="00A47AB6">
      <w:rPr>
        <w:rFonts w:asciiTheme="majorHAnsi" w:hAnsiTheme="majorHAnsi" w:cs="Times New Roman"/>
        <w:sz w:val="18"/>
        <w:szCs w:val="18"/>
      </w:rPr>
      <w:t xml:space="preserve"> of </w:t>
    </w:r>
    <w:r w:rsidRPr="00A47AB6">
      <w:rPr>
        <w:rFonts w:asciiTheme="majorHAnsi" w:hAnsiTheme="majorHAnsi" w:cs="Times New Roman"/>
        <w:sz w:val="18"/>
        <w:szCs w:val="18"/>
      </w:rPr>
      <w:fldChar w:fldCharType="begin"/>
    </w:r>
    <w:r w:rsidRPr="00A47AB6">
      <w:rPr>
        <w:rFonts w:asciiTheme="majorHAnsi" w:hAnsiTheme="majorHAnsi" w:cs="Times New Roman"/>
        <w:sz w:val="18"/>
        <w:szCs w:val="18"/>
      </w:rPr>
      <w:instrText xml:space="preserve"> NUMPAGES </w:instrText>
    </w:r>
    <w:r w:rsidRPr="00A47AB6">
      <w:rPr>
        <w:rFonts w:asciiTheme="majorHAnsi" w:hAnsiTheme="majorHAnsi" w:cs="Times New Roman"/>
        <w:sz w:val="18"/>
        <w:szCs w:val="18"/>
      </w:rPr>
      <w:fldChar w:fldCharType="separate"/>
    </w:r>
    <w:r w:rsidR="00C45706">
      <w:rPr>
        <w:rFonts w:asciiTheme="majorHAnsi" w:hAnsiTheme="majorHAnsi" w:cs="Times New Roman"/>
        <w:noProof/>
        <w:sz w:val="18"/>
        <w:szCs w:val="18"/>
      </w:rPr>
      <w:t>4</w:t>
    </w:r>
    <w:r w:rsidRPr="00A47AB6">
      <w:rPr>
        <w:rFonts w:asciiTheme="majorHAnsi" w:hAnsiTheme="majorHAnsi" w:cs="Times New Roman"/>
        <w:sz w:val="18"/>
        <w:szCs w:val="18"/>
      </w:rPr>
      <w:fldChar w:fldCharType="end"/>
    </w:r>
    <w:r w:rsidR="00B065E9" w:rsidRPr="00A47AB6">
      <w:rPr>
        <w:rFonts w:asciiTheme="majorHAnsi" w:hAnsiTheme="majorHAnsi" w:cs="Times New Roman"/>
        <w:sz w:val="18"/>
        <w:szCs w:val="18"/>
      </w:rPr>
      <w:tab/>
    </w:r>
    <w:r w:rsidR="00B065E9" w:rsidRPr="00A47AB6">
      <w:rPr>
        <w:rFonts w:asciiTheme="majorHAnsi" w:hAnsiTheme="majorHAnsi" w:cs="Times New Roman"/>
        <w:sz w:val="18"/>
        <w:szCs w:val="18"/>
      </w:rPr>
      <w:tab/>
    </w:r>
    <w:r w:rsidR="00B02B5C">
      <w:rPr>
        <w:rFonts w:asciiTheme="majorHAnsi" w:hAnsiTheme="majorHAnsi" w:cs="Times New Roman"/>
        <w:sz w:val="18"/>
        <w:szCs w:val="18"/>
      </w:rPr>
      <w:t xml:space="preserve">      May 9</w:t>
    </w:r>
    <w:r w:rsidR="003258CA">
      <w:rPr>
        <w:rFonts w:asciiTheme="majorHAnsi" w:hAnsiTheme="majorHAnsi" w:cs="Times New Roman"/>
        <w:sz w:val="18"/>
        <w:szCs w:val="18"/>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C7" w:rsidRDefault="00EF28C7" w:rsidP="00A76C43">
      <w:r>
        <w:separator/>
      </w:r>
    </w:p>
  </w:footnote>
  <w:footnote w:type="continuationSeparator" w:id="0">
    <w:p w:rsidR="00EF28C7" w:rsidRDefault="00EF28C7" w:rsidP="00A7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90D" w:rsidRPr="00A76C43" w:rsidRDefault="002B290D" w:rsidP="00A76C43">
    <w:pPr>
      <w:jc w:val="center"/>
      <w:rPr>
        <w:b/>
      </w:rPr>
    </w:pPr>
    <w:r w:rsidRPr="00A76C43">
      <w:rPr>
        <w:b/>
      </w:rPr>
      <w:t>Academic Performance Evaluation and Professional Development of Faculty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CC2"/>
    <w:multiLevelType w:val="hybridMultilevel"/>
    <w:tmpl w:val="604A8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841FB"/>
    <w:multiLevelType w:val="hybridMultilevel"/>
    <w:tmpl w:val="59DE0ED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9C4094"/>
    <w:multiLevelType w:val="hybridMultilevel"/>
    <w:tmpl w:val="BE44C2A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17639"/>
    <w:multiLevelType w:val="hybridMultilevel"/>
    <w:tmpl w:val="55E82C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F540F0"/>
    <w:multiLevelType w:val="hybridMultilevel"/>
    <w:tmpl w:val="E8B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80F3F"/>
    <w:multiLevelType w:val="hybridMultilevel"/>
    <w:tmpl w:val="3AC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C1736"/>
    <w:multiLevelType w:val="hybridMultilevel"/>
    <w:tmpl w:val="BDAAC7EC"/>
    <w:lvl w:ilvl="0" w:tplc="ED06C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D2191"/>
    <w:multiLevelType w:val="hybridMultilevel"/>
    <w:tmpl w:val="D704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A2780"/>
    <w:multiLevelType w:val="hybridMultilevel"/>
    <w:tmpl w:val="3C3C280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E20599"/>
    <w:multiLevelType w:val="hybridMultilevel"/>
    <w:tmpl w:val="0ECC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63161"/>
    <w:multiLevelType w:val="hybridMultilevel"/>
    <w:tmpl w:val="46F8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72069"/>
    <w:multiLevelType w:val="hybridMultilevel"/>
    <w:tmpl w:val="01E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96F95"/>
    <w:multiLevelType w:val="hybridMultilevel"/>
    <w:tmpl w:val="FD0C3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C854F7"/>
    <w:multiLevelType w:val="hybridMultilevel"/>
    <w:tmpl w:val="44725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60C5F"/>
    <w:multiLevelType w:val="hybridMultilevel"/>
    <w:tmpl w:val="B9A8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B3A76"/>
    <w:multiLevelType w:val="hybridMultilevel"/>
    <w:tmpl w:val="DC66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00404"/>
    <w:multiLevelType w:val="hybridMultilevel"/>
    <w:tmpl w:val="235AB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971524"/>
    <w:multiLevelType w:val="hybridMultilevel"/>
    <w:tmpl w:val="0BDA0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A86142"/>
    <w:multiLevelType w:val="hybridMultilevel"/>
    <w:tmpl w:val="BB9CEB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532CD4"/>
    <w:multiLevelType w:val="hybridMultilevel"/>
    <w:tmpl w:val="5204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776DB"/>
    <w:multiLevelType w:val="hybridMultilevel"/>
    <w:tmpl w:val="044E5D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D67F8"/>
    <w:multiLevelType w:val="hybridMultilevel"/>
    <w:tmpl w:val="DF14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4058B"/>
    <w:multiLevelType w:val="hybridMultilevel"/>
    <w:tmpl w:val="2FAC6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7A42862"/>
    <w:multiLevelType w:val="hybridMultilevel"/>
    <w:tmpl w:val="DF14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1"/>
  </w:num>
  <w:num w:numId="5">
    <w:abstractNumId w:val="13"/>
  </w:num>
  <w:num w:numId="6">
    <w:abstractNumId w:val="10"/>
  </w:num>
  <w:num w:numId="7">
    <w:abstractNumId w:val="2"/>
  </w:num>
  <w:num w:numId="8">
    <w:abstractNumId w:val="22"/>
  </w:num>
  <w:num w:numId="9">
    <w:abstractNumId w:val="12"/>
  </w:num>
  <w:num w:numId="10">
    <w:abstractNumId w:val="15"/>
  </w:num>
  <w:num w:numId="11">
    <w:abstractNumId w:val="18"/>
  </w:num>
  <w:num w:numId="12">
    <w:abstractNumId w:val="3"/>
  </w:num>
  <w:num w:numId="13">
    <w:abstractNumId w:val="1"/>
  </w:num>
  <w:num w:numId="14">
    <w:abstractNumId w:val="9"/>
  </w:num>
  <w:num w:numId="15">
    <w:abstractNumId w:val="21"/>
  </w:num>
  <w:num w:numId="16">
    <w:abstractNumId w:val="0"/>
  </w:num>
  <w:num w:numId="17">
    <w:abstractNumId w:val="19"/>
  </w:num>
  <w:num w:numId="18">
    <w:abstractNumId w:val="23"/>
  </w:num>
  <w:num w:numId="19">
    <w:abstractNumId w:val="16"/>
  </w:num>
  <w:num w:numId="20">
    <w:abstractNumId w:val="17"/>
  </w:num>
  <w:num w:numId="21">
    <w:abstractNumId w:val="14"/>
  </w:num>
  <w:num w:numId="22">
    <w:abstractNumId w:val="2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AC2911-0CE9-456C-9B0F-E9DF962D8AB6}"/>
    <w:docVar w:name="dgnword-eventsink" w:val="108327136"/>
  </w:docVars>
  <w:rsids>
    <w:rsidRoot w:val="00A76C43"/>
    <w:rsid w:val="000046C7"/>
    <w:rsid w:val="00024E3E"/>
    <w:rsid w:val="00046D8B"/>
    <w:rsid w:val="0005450A"/>
    <w:rsid w:val="000922A9"/>
    <w:rsid w:val="000E33A3"/>
    <w:rsid w:val="000E3403"/>
    <w:rsid w:val="000E7D12"/>
    <w:rsid w:val="000F5549"/>
    <w:rsid w:val="001168E9"/>
    <w:rsid w:val="00116957"/>
    <w:rsid w:val="00121381"/>
    <w:rsid w:val="0013185D"/>
    <w:rsid w:val="00132661"/>
    <w:rsid w:val="00135DB2"/>
    <w:rsid w:val="00167F9B"/>
    <w:rsid w:val="001954F9"/>
    <w:rsid w:val="00197642"/>
    <w:rsid w:val="001F25B0"/>
    <w:rsid w:val="001F7310"/>
    <w:rsid w:val="00205A2E"/>
    <w:rsid w:val="002113EF"/>
    <w:rsid w:val="00217A1A"/>
    <w:rsid w:val="002212CE"/>
    <w:rsid w:val="00226C4C"/>
    <w:rsid w:val="002513B1"/>
    <w:rsid w:val="00290C4E"/>
    <w:rsid w:val="002B290D"/>
    <w:rsid w:val="002B59A2"/>
    <w:rsid w:val="002B5F71"/>
    <w:rsid w:val="002C1C79"/>
    <w:rsid w:val="002C37AF"/>
    <w:rsid w:val="002D71DC"/>
    <w:rsid w:val="002E2BC3"/>
    <w:rsid w:val="003258CA"/>
    <w:rsid w:val="0033506F"/>
    <w:rsid w:val="00367E59"/>
    <w:rsid w:val="00384647"/>
    <w:rsid w:val="00386FE3"/>
    <w:rsid w:val="00395380"/>
    <w:rsid w:val="003A10C2"/>
    <w:rsid w:val="003C2584"/>
    <w:rsid w:val="003C5FE1"/>
    <w:rsid w:val="003F0A76"/>
    <w:rsid w:val="00400777"/>
    <w:rsid w:val="004514A1"/>
    <w:rsid w:val="00461B53"/>
    <w:rsid w:val="00466285"/>
    <w:rsid w:val="00487896"/>
    <w:rsid w:val="00496758"/>
    <w:rsid w:val="004B7440"/>
    <w:rsid w:val="004C1ABE"/>
    <w:rsid w:val="004F0D81"/>
    <w:rsid w:val="00504437"/>
    <w:rsid w:val="00536CFB"/>
    <w:rsid w:val="00562B1A"/>
    <w:rsid w:val="00565766"/>
    <w:rsid w:val="005766A1"/>
    <w:rsid w:val="00580D7A"/>
    <w:rsid w:val="005868AE"/>
    <w:rsid w:val="005C093C"/>
    <w:rsid w:val="005E0D3D"/>
    <w:rsid w:val="00601043"/>
    <w:rsid w:val="00623F64"/>
    <w:rsid w:val="00651336"/>
    <w:rsid w:val="00661D26"/>
    <w:rsid w:val="00673A5E"/>
    <w:rsid w:val="006846A3"/>
    <w:rsid w:val="00690AD4"/>
    <w:rsid w:val="0069550A"/>
    <w:rsid w:val="006A04AD"/>
    <w:rsid w:val="006A1D7C"/>
    <w:rsid w:val="006E1AF6"/>
    <w:rsid w:val="00707D3B"/>
    <w:rsid w:val="007120EC"/>
    <w:rsid w:val="00714266"/>
    <w:rsid w:val="00731616"/>
    <w:rsid w:val="007332A4"/>
    <w:rsid w:val="0075210A"/>
    <w:rsid w:val="007536D6"/>
    <w:rsid w:val="00763508"/>
    <w:rsid w:val="00782299"/>
    <w:rsid w:val="00782A43"/>
    <w:rsid w:val="00783FE4"/>
    <w:rsid w:val="00785FD0"/>
    <w:rsid w:val="007D02F6"/>
    <w:rsid w:val="007D0A02"/>
    <w:rsid w:val="007F5A4B"/>
    <w:rsid w:val="0080421B"/>
    <w:rsid w:val="00810990"/>
    <w:rsid w:val="00814191"/>
    <w:rsid w:val="008201CB"/>
    <w:rsid w:val="00833AA3"/>
    <w:rsid w:val="008347B1"/>
    <w:rsid w:val="00841B5E"/>
    <w:rsid w:val="008472B1"/>
    <w:rsid w:val="0089107B"/>
    <w:rsid w:val="0089110E"/>
    <w:rsid w:val="008A646D"/>
    <w:rsid w:val="008B5D2F"/>
    <w:rsid w:val="008C31B9"/>
    <w:rsid w:val="008E528C"/>
    <w:rsid w:val="00931AD4"/>
    <w:rsid w:val="009359D3"/>
    <w:rsid w:val="00936BB1"/>
    <w:rsid w:val="00943517"/>
    <w:rsid w:val="00961709"/>
    <w:rsid w:val="00971C34"/>
    <w:rsid w:val="009730D3"/>
    <w:rsid w:val="0098692E"/>
    <w:rsid w:val="00992F5A"/>
    <w:rsid w:val="009A0713"/>
    <w:rsid w:val="009A36DA"/>
    <w:rsid w:val="009B5FC6"/>
    <w:rsid w:val="009D0FBB"/>
    <w:rsid w:val="00A21671"/>
    <w:rsid w:val="00A22E0F"/>
    <w:rsid w:val="00A37A56"/>
    <w:rsid w:val="00A47AB6"/>
    <w:rsid w:val="00A57B48"/>
    <w:rsid w:val="00A704C7"/>
    <w:rsid w:val="00A70621"/>
    <w:rsid w:val="00A76C43"/>
    <w:rsid w:val="00A80E76"/>
    <w:rsid w:val="00AC75F1"/>
    <w:rsid w:val="00AD499A"/>
    <w:rsid w:val="00AD6892"/>
    <w:rsid w:val="00B00F59"/>
    <w:rsid w:val="00B02B5C"/>
    <w:rsid w:val="00B065E9"/>
    <w:rsid w:val="00B1164A"/>
    <w:rsid w:val="00B44AA8"/>
    <w:rsid w:val="00B54EB8"/>
    <w:rsid w:val="00B7111B"/>
    <w:rsid w:val="00B92A19"/>
    <w:rsid w:val="00B93BC2"/>
    <w:rsid w:val="00BD715F"/>
    <w:rsid w:val="00BF072F"/>
    <w:rsid w:val="00C0741D"/>
    <w:rsid w:val="00C21A2E"/>
    <w:rsid w:val="00C248BF"/>
    <w:rsid w:val="00C40DD8"/>
    <w:rsid w:val="00C45706"/>
    <w:rsid w:val="00C45DA6"/>
    <w:rsid w:val="00C50A8C"/>
    <w:rsid w:val="00C71BAF"/>
    <w:rsid w:val="00C80B45"/>
    <w:rsid w:val="00C823CD"/>
    <w:rsid w:val="00CB2E67"/>
    <w:rsid w:val="00CE16FD"/>
    <w:rsid w:val="00D10E88"/>
    <w:rsid w:val="00D113B1"/>
    <w:rsid w:val="00D149A8"/>
    <w:rsid w:val="00D20427"/>
    <w:rsid w:val="00D24973"/>
    <w:rsid w:val="00D61463"/>
    <w:rsid w:val="00D800B8"/>
    <w:rsid w:val="00DD230C"/>
    <w:rsid w:val="00DD4B66"/>
    <w:rsid w:val="00DE5568"/>
    <w:rsid w:val="00E00A5F"/>
    <w:rsid w:val="00E16573"/>
    <w:rsid w:val="00E60F43"/>
    <w:rsid w:val="00E6298A"/>
    <w:rsid w:val="00E715EC"/>
    <w:rsid w:val="00E77EC4"/>
    <w:rsid w:val="00EC74BB"/>
    <w:rsid w:val="00ED2BAB"/>
    <w:rsid w:val="00ED4E5A"/>
    <w:rsid w:val="00EE4236"/>
    <w:rsid w:val="00EE65C9"/>
    <w:rsid w:val="00EE7B5C"/>
    <w:rsid w:val="00EF28C7"/>
    <w:rsid w:val="00F0389C"/>
    <w:rsid w:val="00F16306"/>
    <w:rsid w:val="00F22DDD"/>
    <w:rsid w:val="00F31F47"/>
    <w:rsid w:val="00F34E1F"/>
    <w:rsid w:val="00F94779"/>
    <w:rsid w:val="00FA166C"/>
    <w:rsid w:val="00FB2B88"/>
    <w:rsid w:val="00FD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43"/>
    <w:pPr>
      <w:tabs>
        <w:tab w:val="center" w:pos="4320"/>
        <w:tab w:val="right" w:pos="8640"/>
      </w:tabs>
    </w:pPr>
  </w:style>
  <w:style w:type="character" w:customStyle="1" w:styleId="HeaderChar">
    <w:name w:val="Header Char"/>
    <w:basedOn w:val="DefaultParagraphFont"/>
    <w:link w:val="Header"/>
    <w:uiPriority w:val="99"/>
    <w:rsid w:val="00A76C43"/>
  </w:style>
  <w:style w:type="paragraph" w:styleId="Footer">
    <w:name w:val="footer"/>
    <w:basedOn w:val="Normal"/>
    <w:link w:val="FooterChar"/>
    <w:uiPriority w:val="99"/>
    <w:unhideWhenUsed/>
    <w:rsid w:val="00A76C43"/>
    <w:pPr>
      <w:tabs>
        <w:tab w:val="center" w:pos="4320"/>
        <w:tab w:val="right" w:pos="8640"/>
      </w:tabs>
    </w:pPr>
  </w:style>
  <w:style w:type="character" w:customStyle="1" w:styleId="FooterChar">
    <w:name w:val="Footer Char"/>
    <w:basedOn w:val="DefaultParagraphFont"/>
    <w:link w:val="Footer"/>
    <w:uiPriority w:val="99"/>
    <w:rsid w:val="00A76C43"/>
  </w:style>
  <w:style w:type="paragraph" w:styleId="PlainText">
    <w:name w:val="Plain Text"/>
    <w:basedOn w:val="Normal"/>
    <w:link w:val="PlainTextChar"/>
    <w:rsid w:val="007120EC"/>
    <w:pPr>
      <w:widowControl w:val="0"/>
    </w:pPr>
    <w:rPr>
      <w:rFonts w:ascii="Courier New" w:eastAsia="Times New Roman" w:hAnsi="Courier New" w:cs="Times New Roman"/>
      <w:szCs w:val="20"/>
    </w:rPr>
  </w:style>
  <w:style w:type="character" w:customStyle="1" w:styleId="PlainTextChar">
    <w:name w:val="Plain Text Char"/>
    <w:basedOn w:val="DefaultParagraphFont"/>
    <w:link w:val="PlainText"/>
    <w:rsid w:val="007120EC"/>
    <w:rPr>
      <w:rFonts w:ascii="Courier New" w:eastAsia="Times New Roman" w:hAnsi="Courier New" w:cs="Times New Roman"/>
      <w:szCs w:val="20"/>
    </w:rPr>
  </w:style>
  <w:style w:type="table" w:styleId="TableGrid">
    <w:name w:val="Table Grid"/>
    <w:basedOn w:val="TableNormal"/>
    <w:uiPriority w:val="59"/>
    <w:rsid w:val="007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381"/>
    <w:pPr>
      <w:ind w:left="720"/>
      <w:contextualSpacing/>
    </w:pPr>
  </w:style>
  <w:style w:type="character" w:styleId="CommentReference">
    <w:name w:val="annotation reference"/>
    <w:basedOn w:val="DefaultParagraphFont"/>
    <w:uiPriority w:val="99"/>
    <w:semiHidden/>
    <w:unhideWhenUsed/>
    <w:rsid w:val="00D10E88"/>
    <w:rPr>
      <w:sz w:val="16"/>
      <w:szCs w:val="16"/>
    </w:rPr>
  </w:style>
  <w:style w:type="paragraph" w:styleId="CommentText">
    <w:name w:val="annotation text"/>
    <w:basedOn w:val="Normal"/>
    <w:link w:val="CommentTextChar"/>
    <w:uiPriority w:val="99"/>
    <w:semiHidden/>
    <w:unhideWhenUsed/>
    <w:rsid w:val="00D10E88"/>
    <w:rPr>
      <w:sz w:val="20"/>
      <w:szCs w:val="20"/>
    </w:rPr>
  </w:style>
  <w:style w:type="character" w:customStyle="1" w:styleId="CommentTextChar">
    <w:name w:val="Comment Text Char"/>
    <w:basedOn w:val="DefaultParagraphFont"/>
    <w:link w:val="CommentText"/>
    <w:uiPriority w:val="99"/>
    <w:semiHidden/>
    <w:rsid w:val="00D10E88"/>
    <w:rPr>
      <w:sz w:val="20"/>
      <w:szCs w:val="20"/>
    </w:rPr>
  </w:style>
  <w:style w:type="paragraph" w:styleId="CommentSubject">
    <w:name w:val="annotation subject"/>
    <w:basedOn w:val="CommentText"/>
    <w:next w:val="CommentText"/>
    <w:link w:val="CommentSubjectChar"/>
    <w:uiPriority w:val="99"/>
    <w:semiHidden/>
    <w:unhideWhenUsed/>
    <w:rsid w:val="00D10E88"/>
    <w:rPr>
      <w:b/>
      <w:bCs/>
    </w:rPr>
  </w:style>
  <w:style w:type="character" w:customStyle="1" w:styleId="CommentSubjectChar">
    <w:name w:val="Comment Subject Char"/>
    <w:basedOn w:val="CommentTextChar"/>
    <w:link w:val="CommentSubject"/>
    <w:uiPriority w:val="99"/>
    <w:semiHidden/>
    <w:rsid w:val="00D10E88"/>
    <w:rPr>
      <w:b/>
      <w:bCs/>
      <w:sz w:val="20"/>
      <w:szCs w:val="20"/>
    </w:rPr>
  </w:style>
  <w:style w:type="paragraph" w:styleId="BalloonText">
    <w:name w:val="Balloon Text"/>
    <w:basedOn w:val="Normal"/>
    <w:link w:val="BalloonTextChar"/>
    <w:uiPriority w:val="99"/>
    <w:semiHidden/>
    <w:unhideWhenUsed/>
    <w:rsid w:val="00D10E88"/>
    <w:rPr>
      <w:rFonts w:ascii="Tahoma" w:hAnsi="Tahoma" w:cs="Tahoma"/>
      <w:sz w:val="16"/>
      <w:szCs w:val="16"/>
    </w:rPr>
  </w:style>
  <w:style w:type="character" w:customStyle="1" w:styleId="BalloonTextChar">
    <w:name w:val="Balloon Text Char"/>
    <w:basedOn w:val="DefaultParagraphFont"/>
    <w:link w:val="BalloonText"/>
    <w:uiPriority w:val="99"/>
    <w:semiHidden/>
    <w:rsid w:val="00D10E88"/>
    <w:rPr>
      <w:rFonts w:ascii="Tahoma" w:hAnsi="Tahoma" w:cs="Tahoma"/>
      <w:sz w:val="16"/>
      <w:szCs w:val="16"/>
    </w:rPr>
  </w:style>
  <w:style w:type="table" w:customStyle="1" w:styleId="TableGrid1">
    <w:name w:val="Table Grid1"/>
    <w:basedOn w:val="TableNormal"/>
    <w:next w:val="TableGrid"/>
    <w:uiPriority w:val="59"/>
    <w:rsid w:val="00217A1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43"/>
    <w:pPr>
      <w:tabs>
        <w:tab w:val="center" w:pos="4320"/>
        <w:tab w:val="right" w:pos="8640"/>
      </w:tabs>
    </w:pPr>
  </w:style>
  <w:style w:type="character" w:customStyle="1" w:styleId="HeaderChar">
    <w:name w:val="Header Char"/>
    <w:basedOn w:val="DefaultParagraphFont"/>
    <w:link w:val="Header"/>
    <w:uiPriority w:val="99"/>
    <w:rsid w:val="00A76C43"/>
  </w:style>
  <w:style w:type="paragraph" w:styleId="Footer">
    <w:name w:val="footer"/>
    <w:basedOn w:val="Normal"/>
    <w:link w:val="FooterChar"/>
    <w:uiPriority w:val="99"/>
    <w:unhideWhenUsed/>
    <w:rsid w:val="00A76C43"/>
    <w:pPr>
      <w:tabs>
        <w:tab w:val="center" w:pos="4320"/>
        <w:tab w:val="right" w:pos="8640"/>
      </w:tabs>
    </w:pPr>
  </w:style>
  <w:style w:type="character" w:customStyle="1" w:styleId="FooterChar">
    <w:name w:val="Footer Char"/>
    <w:basedOn w:val="DefaultParagraphFont"/>
    <w:link w:val="Footer"/>
    <w:uiPriority w:val="99"/>
    <w:rsid w:val="00A76C43"/>
  </w:style>
  <w:style w:type="paragraph" w:styleId="PlainText">
    <w:name w:val="Plain Text"/>
    <w:basedOn w:val="Normal"/>
    <w:link w:val="PlainTextChar"/>
    <w:rsid w:val="007120EC"/>
    <w:pPr>
      <w:widowControl w:val="0"/>
    </w:pPr>
    <w:rPr>
      <w:rFonts w:ascii="Courier New" w:eastAsia="Times New Roman" w:hAnsi="Courier New" w:cs="Times New Roman"/>
      <w:szCs w:val="20"/>
    </w:rPr>
  </w:style>
  <w:style w:type="character" w:customStyle="1" w:styleId="PlainTextChar">
    <w:name w:val="Plain Text Char"/>
    <w:basedOn w:val="DefaultParagraphFont"/>
    <w:link w:val="PlainText"/>
    <w:rsid w:val="007120EC"/>
    <w:rPr>
      <w:rFonts w:ascii="Courier New" w:eastAsia="Times New Roman" w:hAnsi="Courier New" w:cs="Times New Roman"/>
      <w:szCs w:val="20"/>
    </w:rPr>
  </w:style>
  <w:style w:type="table" w:styleId="TableGrid">
    <w:name w:val="Table Grid"/>
    <w:basedOn w:val="TableNormal"/>
    <w:uiPriority w:val="59"/>
    <w:rsid w:val="007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381"/>
    <w:pPr>
      <w:ind w:left="720"/>
      <w:contextualSpacing/>
    </w:pPr>
  </w:style>
  <w:style w:type="character" w:styleId="CommentReference">
    <w:name w:val="annotation reference"/>
    <w:basedOn w:val="DefaultParagraphFont"/>
    <w:uiPriority w:val="99"/>
    <w:semiHidden/>
    <w:unhideWhenUsed/>
    <w:rsid w:val="00D10E88"/>
    <w:rPr>
      <w:sz w:val="16"/>
      <w:szCs w:val="16"/>
    </w:rPr>
  </w:style>
  <w:style w:type="paragraph" w:styleId="CommentText">
    <w:name w:val="annotation text"/>
    <w:basedOn w:val="Normal"/>
    <w:link w:val="CommentTextChar"/>
    <w:uiPriority w:val="99"/>
    <w:semiHidden/>
    <w:unhideWhenUsed/>
    <w:rsid w:val="00D10E88"/>
    <w:rPr>
      <w:sz w:val="20"/>
      <w:szCs w:val="20"/>
    </w:rPr>
  </w:style>
  <w:style w:type="character" w:customStyle="1" w:styleId="CommentTextChar">
    <w:name w:val="Comment Text Char"/>
    <w:basedOn w:val="DefaultParagraphFont"/>
    <w:link w:val="CommentText"/>
    <w:uiPriority w:val="99"/>
    <w:semiHidden/>
    <w:rsid w:val="00D10E88"/>
    <w:rPr>
      <w:sz w:val="20"/>
      <w:szCs w:val="20"/>
    </w:rPr>
  </w:style>
  <w:style w:type="paragraph" w:styleId="CommentSubject">
    <w:name w:val="annotation subject"/>
    <w:basedOn w:val="CommentText"/>
    <w:next w:val="CommentText"/>
    <w:link w:val="CommentSubjectChar"/>
    <w:uiPriority w:val="99"/>
    <w:semiHidden/>
    <w:unhideWhenUsed/>
    <w:rsid w:val="00D10E88"/>
    <w:rPr>
      <w:b/>
      <w:bCs/>
    </w:rPr>
  </w:style>
  <w:style w:type="character" w:customStyle="1" w:styleId="CommentSubjectChar">
    <w:name w:val="Comment Subject Char"/>
    <w:basedOn w:val="CommentTextChar"/>
    <w:link w:val="CommentSubject"/>
    <w:uiPriority w:val="99"/>
    <w:semiHidden/>
    <w:rsid w:val="00D10E88"/>
    <w:rPr>
      <w:b/>
      <w:bCs/>
      <w:sz w:val="20"/>
      <w:szCs w:val="20"/>
    </w:rPr>
  </w:style>
  <w:style w:type="paragraph" w:styleId="BalloonText">
    <w:name w:val="Balloon Text"/>
    <w:basedOn w:val="Normal"/>
    <w:link w:val="BalloonTextChar"/>
    <w:uiPriority w:val="99"/>
    <w:semiHidden/>
    <w:unhideWhenUsed/>
    <w:rsid w:val="00D10E88"/>
    <w:rPr>
      <w:rFonts w:ascii="Tahoma" w:hAnsi="Tahoma" w:cs="Tahoma"/>
      <w:sz w:val="16"/>
      <w:szCs w:val="16"/>
    </w:rPr>
  </w:style>
  <w:style w:type="character" w:customStyle="1" w:styleId="BalloonTextChar">
    <w:name w:val="Balloon Text Char"/>
    <w:basedOn w:val="DefaultParagraphFont"/>
    <w:link w:val="BalloonText"/>
    <w:uiPriority w:val="99"/>
    <w:semiHidden/>
    <w:rsid w:val="00D10E88"/>
    <w:rPr>
      <w:rFonts w:ascii="Tahoma" w:hAnsi="Tahoma" w:cs="Tahoma"/>
      <w:sz w:val="16"/>
      <w:szCs w:val="16"/>
    </w:rPr>
  </w:style>
  <w:style w:type="table" w:customStyle="1" w:styleId="TableGrid1">
    <w:name w:val="Table Grid1"/>
    <w:basedOn w:val="TableNormal"/>
    <w:next w:val="TableGrid"/>
    <w:uiPriority w:val="59"/>
    <w:rsid w:val="00217A1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D231-4A46-4E0D-A0A1-569F89D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lcole1</cp:lastModifiedBy>
  <cp:revision>6</cp:revision>
  <cp:lastPrinted>2014-08-12T17:51:00Z</cp:lastPrinted>
  <dcterms:created xsi:type="dcterms:W3CDTF">2014-02-24T22:56:00Z</dcterms:created>
  <dcterms:modified xsi:type="dcterms:W3CDTF">2014-08-12T17:52:00Z</dcterms:modified>
</cp:coreProperties>
</file>